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731F1" w14:textId="77777777" w:rsidR="00F43FF2" w:rsidRDefault="00000000">
      <w:pPr>
        <w:pStyle w:val="a5"/>
        <w:spacing w:line="400" w:lineRule="exact"/>
        <w:ind w:firstLineChars="0" w:firstLine="0"/>
        <w:jc w:val="left"/>
        <w:rPr>
          <w:rFonts w:ascii="方正小标宋简体" w:eastAsia="方正小标宋简体" w:hAnsi="方正小标宋简体" w:cs="方正小标宋简体" w:hint="eastAsia"/>
          <w:kern w:val="0"/>
          <w:sz w:val="32"/>
          <w:szCs w:val="32"/>
        </w:rPr>
      </w:pPr>
      <w:r>
        <w:rPr>
          <w:rFonts w:ascii="仿宋_GB2312" w:eastAsia="仿宋_GB2312" w:hAnsi="仿宋_GB2312" w:cs="仿宋_GB2312" w:hint="eastAsia"/>
          <w:kern w:val="0"/>
          <w:sz w:val="32"/>
          <w:szCs w:val="32"/>
        </w:rPr>
        <w:t>附件：</w:t>
      </w:r>
    </w:p>
    <w:p w14:paraId="06A3A141" w14:textId="77777777" w:rsidR="00F43FF2" w:rsidRDefault="00000000">
      <w:pPr>
        <w:pStyle w:val="a5"/>
        <w:spacing w:line="400" w:lineRule="exact"/>
        <w:ind w:firstLineChars="0" w:firstLine="0"/>
        <w:jc w:val="center"/>
        <w:rPr>
          <w:rFonts w:ascii="方正小标宋简体" w:eastAsia="方正小标宋简体" w:hAnsi="方正小标宋简体" w:cs="方正小标宋简体" w:hint="eastAsia"/>
          <w:kern w:val="0"/>
          <w:sz w:val="32"/>
          <w:szCs w:val="32"/>
        </w:rPr>
      </w:pPr>
      <w:r>
        <w:rPr>
          <w:rFonts w:ascii="方正小标宋简体" w:eastAsia="方正小标宋简体" w:hAnsi="方正小标宋简体" w:cs="方正小标宋简体" w:hint="eastAsia"/>
          <w:kern w:val="0"/>
          <w:sz w:val="32"/>
          <w:szCs w:val="32"/>
        </w:rPr>
        <w:t>采购需求</w:t>
      </w:r>
    </w:p>
    <w:p w14:paraId="4E6DDEA7" w14:textId="77777777" w:rsidR="00F43FF2" w:rsidRDefault="00000000">
      <w:pPr>
        <w:pStyle w:val="3"/>
        <w:widowControl/>
        <w:shd w:val="clear" w:color="auto" w:fill="FFFFFF"/>
        <w:spacing w:beforeAutospacing="0" w:afterAutospacing="0" w:line="400" w:lineRule="exact"/>
        <w:ind w:firstLineChars="200" w:firstLine="560"/>
        <w:rPr>
          <w:rFonts w:ascii="仿宋_GB2312" w:eastAsia="仿宋_GB2312" w:hAnsi="仿宋_GB2312" w:cs="仿宋_GB2312"/>
          <w:color w:val="0F1115"/>
          <w:sz w:val="28"/>
          <w:szCs w:val="28"/>
        </w:rPr>
      </w:pPr>
      <w:r>
        <w:rPr>
          <w:rFonts w:ascii="仿宋_GB2312" w:eastAsia="仿宋_GB2312" w:hAnsi="仿宋_GB2312" w:cs="仿宋_GB2312"/>
          <w:color w:val="0F1115"/>
          <w:sz w:val="28"/>
          <w:szCs w:val="28"/>
          <w:shd w:val="clear" w:color="auto" w:fill="FFFFFF"/>
        </w:rPr>
        <w:t>一、项目概况</w:t>
      </w:r>
    </w:p>
    <w:p w14:paraId="680394AB" w14:textId="77777777" w:rsidR="00F43FF2" w:rsidRDefault="00000000">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以815全国生态日为契机，松江区生态环境局计划组织举办系列主题宣传活动，吸引社会各界多元参与，营造浓厚生态文化氛围。</w:t>
      </w:r>
    </w:p>
    <w:p w14:paraId="6C6B4274" w14:textId="77777777" w:rsidR="00F43FF2" w:rsidRDefault="00000000">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活动时间及地点：</w:t>
      </w:r>
    </w:p>
    <w:p w14:paraId="69E15047" w14:textId="77777777" w:rsidR="00F43FF2" w:rsidRDefault="00000000">
      <w:pPr>
        <w:pStyle w:val="a3"/>
        <w:widowControl/>
        <w:tabs>
          <w:tab w:val="left" w:pos="1470"/>
        </w:tabs>
        <w:spacing w:line="400" w:lineRule="exact"/>
        <w:ind w:firstLineChars="200" w:firstLine="560"/>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1.服务期限：合同签订起至2026年9月30日。</w:t>
      </w:r>
    </w:p>
    <w:p w14:paraId="03D1A29E" w14:textId="77777777" w:rsidR="00F43FF2" w:rsidRDefault="00000000">
      <w:pPr>
        <w:pStyle w:val="a3"/>
        <w:widowControl/>
        <w:tabs>
          <w:tab w:val="left" w:pos="1470"/>
        </w:tabs>
        <w:spacing w:line="400" w:lineRule="exact"/>
        <w:ind w:firstLineChars="200" w:firstLine="560"/>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2.活动时间：2026年8月13日至20日（线上、线下）。</w:t>
      </w:r>
    </w:p>
    <w:p w14:paraId="1C582D51" w14:textId="77777777" w:rsidR="00F43FF2" w:rsidRDefault="00000000">
      <w:pPr>
        <w:pStyle w:val="a3"/>
        <w:widowControl/>
        <w:spacing w:line="400" w:lineRule="exact"/>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color w:val="0F1115"/>
          <w:sz w:val="28"/>
          <w:szCs w:val="28"/>
          <w:shd w:val="clear" w:color="auto" w:fill="FFFFFF"/>
        </w:rPr>
        <w:t>3.地点：松江区泖田湿地生物多样性体验中心。</w:t>
      </w:r>
    </w:p>
    <w:p w14:paraId="7DCF2C74" w14:textId="77777777" w:rsidR="00F43FF2" w:rsidRDefault="00000000">
      <w:pPr>
        <w:pStyle w:val="a3"/>
        <w:widowControl/>
        <w:spacing w:line="400" w:lineRule="exact"/>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kern w:val="0"/>
          <w:sz w:val="28"/>
          <w:szCs w:val="28"/>
        </w:rPr>
        <w:t>预算安排金额共计17.00万元</w:t>
      </w:r>
      <w:r>
        <w:rPr>
          <w:rFonts w:ascii="仿宋_GB2312" w:eastAsia="仿宋_GB2312" w:hAnsi="仿宋_GB2312" w:cs="仿宋_GB2312" w:hint="eastAsia"/>
          <w:color w:val="0F1115"/>
          <w:sz w:val="28"/>
          <w:szCs w:val="28"/>
          <w:shd w:val="clear" w:color="auto" w:fill="FFFFFF"/>
        </w:rPr>
        <w:t>。</w:t>
      </w:r>
    </w:p>
    <w:p w14:paraId="0FE9488B" w14:textId="77777777" w:rsidR="00F43FF2" w:rsidRDefault="00000000">
      <w:pPr>
        <w:pStyle w:val="3"/>
        <w:widowControl/>
        <w:shd w:val="clear" w:color="auto" w:fill="FFFFFF"/>
        <w:spacing w:beforeAutospacing="0" w:afterAutospacing="0" w:line="400" w:lineRule="exact"/>
        <w:ind w:firstLineChars="200" w:firstLine="560"/>
        <w:rPr>
          <w:rFonts w:ascii="仿宋_GB2312" w:eastAsia="仿宋_GB2312" w:hAnsi="仿宋_GB2312" w:cs="仿宋_GB2312"/>
          <w:color w:val="0F1115"/>
          <w:sz w:val="28"/>
          <w:szCs w:val="28"/>
        </w:rPr>
      </w:pPr>
      <w:r>
        <w:rPr>
          <w:rFonts w:ascii="仿宋_GB2312" w:eastAsia="仿宋_GB2312" w:hAnsi="仿宋_GB2312" w:cs="仿宋_GB2312"/>
          <w:color w:val="0F1115"/>
          <w:sz w:val="28"/>
          <w:szCs w:val="28"/>
          <w:shd w:val="clear" w:color="auto" w:fill="FFFFFF"/>
        </w:rPr>
        <w:t>二、服务内容及要求</w:t>
      </w:r>
    </w:p>
    <w:p w14:paraId="0390AD47" w14:textId="77777777" w:rsidR="00F43FF2" w:rsidRDefault="00000000">
      <w:pPr>
        <w:pStyle w:val="4"/>
        <w:widowControl/>
        <w:shd w:val="clear" w:color="auto" w:fill="FFFFFF"/>
        <w:spacing w:beforeAutospacing="0" w:afterAutospacing="0" w:line="400" w:lineRule="exact"/>
        <w:ind w:firstLineChars="200" w:firstLine="560"/>
        <w:rPr>
          <w:rFonts w:ascii="仿宋_GB2312" w:eastAsia="仿宋_GB2312" w:hAnsi="仿宋_GB2312" w:cs="仿宋_GB2312"/>
          <w:color w:val="0F1115"/>
          <w:sz w:val="28"/>
          <w:szCs w:val="28"/>
        </w:rPr>
      </w:pPr>
      <w:r>
        <w:rPr>
          <w:rFonts w:ascii="仿宋_GB2312" w:eastAsia="仿宋_GB2312" w:hAnsi="仿宋_GB2312" w:cs="仿宋_GB2312"/>
          <w:color w:val="0F1115"/>
          <w:sz w:val="28"/>
          <w:szCs w:val="28"/>
          <w:shd w:val="clear" w:color="auto" w:fill="FFFFFF"/>
        </w:rPr>
        <w:t>（一）主会场活动（线下活动）</w:t>
      </w:r>
    </w:p>
    <w:p w14:paraId="605439C8" w14:textId="77777777" w:rsidR="00F43FF2" w:rsidRDefault="00000000">
      <w:pPr>
        <w:pStyle w:val="a3"/>
        <w:widowControl/>
        <w:shd w:val="clear" w:color="auto" w:fill="FFFFFF"/>
        <w:spacing w:line="400" w:lineRule="exact"/>
        <w:ind w:firstLineChars="200" w:firstLine="560"/>
        <w:rPr>
          <w:rStyle w:val="a4"/>
          <w:rFonts w:ascii="仿宋_GB2312" w:eastAsia="仿宋_GB2312" w:hAnsi="仿宋_GB2312" w:cs="仿宋_GB2312" w:hint="eastAsia"/>
          <w:bCs/>
          <w:color w:val="0F1115"/>
          <w:sz w:val="28"/>
          <w:szCs w:val="28"/>
          <w:shd w:val="clear" w:color="auto" w:fill="FFFFFF"/>
        </w:rPr>
      </w:pPr>
      <w:r>
        <w:rPr>
          <w:rStyle w:val="a4"/>
          <w:rFonts w:ascii="仿宋_GB2312" w:eastAsia="仿宋_GB2312" w:hAnsi="仿宋_GB2312" w:cs="仿宋_GB2312" w:hint="eastAsia"/>
          <w:bCs/>
          <w:color w:val="0F1115"/>
          <w:sz w:val="28"/>
          <w:szCs w:val="28"/>
          <w:shd w:val="clear" w:color="auto" w:fill="FFFFFF"/>
        </w:rPr>
        <w:t>1.活动仪式</w:t>
      </w:r>
    </w:p>
    <w:p w14:paraId="1A39A851" w14:textId="77777777" w:rsidR="00F43FF2" w:rsidRDefault="00000000">
      <w:pPr>
        <w:widowControl/>
        <w:spacing w:line="400" w:lineRule="exact"/>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仪式设在</w:t>
      </w:r>
      <w:r>
        <w:rPr>
          <w:rFonts w:ascii="仿宋_GB2312" w:eastAsia="仿宋_GB2312" w:hAnsi="仿宋_GB2312" w:cs="仿宋_GB2312" w:hint="eastAsia"/>
          <w:color w:val="0F1115"/>
          <w:sz w:val="28"/>
          <w:szCs w:val="28"/>
          <w:shd w:val="clear" w:color="auto" w:fill="FFFFFF"/>
        </w:rPr>
        <w:t>松江区泖田湿地生物多样性体验中心</w:t>
      </w:r>
      <w:r>
        <w:rPr>
          <w:rFonts w:ascii="仿宋_GB2312" w:eastAsia="仿宋_GB2312" w:hAnsi="仿宋_GB2312" w:cs="仿宋_GB2312" w:hint="eastAsia"/>
          <w:sz w:val="28"/>
          <w:szCs w:val="28"/>
        </w:rPr>
        <w:t>，现场大致可容纳150人左右，主会场</w:t>
      </w:r>
      <w:r>
        <w:rPr>
          <w:rFonts w:ascii="仿宋_GB2312" w:eastAsia="仿宋_GB2312" w:hAnsi="仿宋_GB2312" w:cs="仿宋_GB2312" w:hint="eastAsia"/>
          <w:color w:val="0F1115"/>
          <w:sz w:val="28"/>
          <w:szCs w:val="28"/>
          <w:shd w:val="clear" w:color="auto" w:fill="FFFFFF"/>
        </w:rPr>
        <w:t>活动流程包含：领导致辞、生态成果展示及生态护照发布、志愿队伍成立、情景讲述、启用仪式等。活动全程照片直播。基于以上需求需提供相关服务包括：</w:t>
      </w:r>
    </w:p>
    <w:p w14:paraId="30FAEC2A" w14:textId="77777777" w:rsidR="00F43FF2" w:rsidRDefault="00000000">
      <w:pPr>
        <w:pStyle w:val="a3"/>
        <w:widowControl/>
        <w:spacing w:line="400" w:lineRule="exact"/>
        <w:ind w:firstLineChars="200" w:firstLine="560"/>
        <w:rPr>
          <w:rFonts w:ascii="仿宋_GB2312" w:eastAsia="仿宋_GB2312" w:hAnsi="仿宋_GB2312" w:cs="仿宋_GB2312" w:hint="eastAsia"/>
          <w:sz w:val="28"/>
          <w:szCs w:val="28"/>
        </w:rPr>
      </w:pPr>
      <w:r>
        <w:rPr>
          <w:rStyle w:val="a4"/>
          <w:rFonts w:ascii="仿宋_GB2312" w:eastAsia="仿宋_GB2312" w:hAnsi="仿宋_GB2312" w:cs="仿宋_GB2312" w:hint="eastAsia"/>
          <w:b w:val="0"/>
          <w:color w:val="0F1115"/>
          <w:sz w:val="28"/>
          <w:szCs w:val="28"/>
          <w:shd w:val="clear" w:color="auto" w:fill="FFFFFF"/>
        </w:rPr>
        <w:t>（1）背景设计及舞台搭建</w:t>
      </w:r>
      <w:r>
        <w:rPr>
          <w:rFonts w:ascii="仿宋_GB2312" w:eastAsia="仿宋_GB2312" w:hAnsi="仿宋_GB2312" w:cs="仿宋_GB2312" w:hint="eastAsia"/>
          <w:color w:val="0F1115"/>
          <w:sz w:val="28"/>
          <w:szCs w:val="28"/>
          <w:shd w:val="clear" w:color="auto" w:fill="FFFFFF"/>
        </w:rPr>
        <w:t>：根据活动主题设计主KV及舞台背景，</w:t>
      </w:r>
      <w:r>
        <w:rPr>
          <w:rFonts w:ascii="仿宋_GB2312" w:eastAsia="仿宋_GB2312" w:hAnsi="宋体" w:cs="仿宋_GB2312" w:hint="eastAsia"/>
          <w:color w:val="000000"/>
          <w:kern w:val="0"/>
          <w:sz w:val="28"/>
          <w:szCs w:val="28"/>
          <w:lang w:bidi="ar"/>
        </w:rPr>
        <w:t>搭建舞台、租赁大屏等</w:t>
      </w:r>
      <w:r>
        <w:rPr>
          <w:rFonts w:ascii="仿宋_GB2312" w:eastAsia="仿宋_GB2312" w:hAnsi="仿宋_GB2312" w:cs="仿宋_GB2312" w:hint="eastAsia"/>
          <w:color w:val="0F1115"/>
          <w:sz w:val="28"/>
          <w:szCs w:val="28"/>
          <w:shd w:val="clear" w:color="auto" w:fill="FFFFFF"/>
        </w:rPr>
        <w:t>。</w:t>
      </w:r>
    </w:p>
    <w:p w14:paraId="2542DEB3" w14:textId="77777777" w:rsidR="00F43FF2" w:rsidRDefault="00000000">
      <w:pPr>
        <w:pStyle w:val="a3"/>
        <w:widowControl/>
        <w:spacing w:line="400" w:lineRule="exact"/>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（2）</w:t>
      </w:r>
      <w:r>
        <w:rPr>
          <w:rStyle w:val="a4"/>
          <w:rFonts w:ascii="仿宋_GB2312" w:eastAsia="仿宋_GB2312" w:hAnsi="仿宋_GB2312" w:cs="仿宋_GB2312" w:hint="eastAsia"/>
          <w:b w:val="0"/>
          <w:color w:val="0F1115"/>
          <w:sz w:val="28"/>
          <w:szCs w:val="28"/>
          <w:shd w:val="clear" w:color="auto" w:fill="FFFFFF"/>
        </w:rPr>
        <w:t>音响设备租赁</w:t>
      </w:r>
      <w:r>
        <w:rPr>
          <w:rFonts w:ascii="仿宋_GB2312" w:eastAsia="仿宋_GB2312" w:hAnsi="仿宋_GB2312" w:cs="仿宋_GB2312" w:hint="eastAsia"/>
          <w:color w:val="0F1115"/>
          <w:sz w:val="28"/>
          <w:szCs w:val="28"/>
          <w:shd w:val="clear" w:color="auto" w:fill="FFFFFF"/>
        </w:rPr>
        <w:t>：包括专业音响控台、话筒、控制台等，确保活动顺利进行。</w:t>
      </w:r>
    </w:p>
    <w:p w14:paraId="116651E5" w14:textId="77777777" w:rsidR="00F43FF2" w:rsidRDefault="00000000">
      <w:pPr>
        <w:pStyle w:val="a3"/>
        <w:widowControl/>
        <w:spacing w:line="400" w:lineRule="exact"/>
        <w:ind w:firstLineChars="200" w:firstLine="560"/>
        <w:rPr>
          <w:rFonts w:ascii="仿宋_GB2312" w:eastAsia="仿宋_GB2312" w:hAnsi="仿宋_GB2312" w:cs="仿宋_GB2312" w:hint="eastAsia"/>
          <w:sz w:val="28"/>
          <w:szCs w:val="28"/>
        </w:rPr>
      </w:pPr>
      <w:r>
        <w:rPr>
          <w:rStyle w:val="a4"/>
          <w:rFonts w:ascii="仿宋_GB2312" w:eastAsia="仿宋_GB2312" w:hAnsi="仿宋_GB2312" w:cs="仿宋_GB2312" w:hint="eastAsia"/>
          <w:b w:val="0"/>
          <w:color w:val="0F1115"/>
          <w:sz w:val="28"/>
          <w:szCs w:val="28"/>
          <w:shd w:val="clear" w:color="auto" w:fill="FFFFFF"/>
        </w:rPr>
        <w:t>（3）主持</w:t>
      </w:r>
      <w:r>
        <w:rPr>
          <w:rFonts w:ascii="仿宋_GB2312" w:eastAsia="仿宋_GB2312" w:hAnsi="仿宋_GB2312" w:cs="仿宋_GB2312" w:hint="eastAsia"/>
          <w:color w:val="0F1115"/>
          <w:sz w:val="28"/>
          <w:szCs w:val="28"/>
          <w:shd w:val="clear" w:color="auto" w:fill="FFFFFF"/>
        </w:rPr>
        <w:t>：提供专业主持人1名（需具备主持经验）。</w:t>
      </w:r>
    </w:p>
    <w:p w14:paraId="1D608201" w14:textId="77777777" w:rsidR="00F43FF2" w:rsidRDefault="00000000">
      <w:pPr>
        <w:pStyle w:val="a3"/>
        <w:widowControl/>
        <w:spacing w:line="400" w:lineRule="exact"/>
        <w:ind w:firstLineChars="200" w:firstLine="560"/>
        <w:rPr>
          <w:rFonts w:ascii="仿宋_GB2312" w:eastAsia="仿宋_GB2312" w:hAnsi="仿宋_GB2312" w:cs="仿宋_GB2312" w:hint="eastAsia"/>
          <w:sz w:val="28"/>
          <w:szCs w:val="28"/>
        </w:rPr>
      </w:pPr>
      <w:r>
        <w:rPr>
          <w:rStyle w:val="a4"/>
          <w:rFonts w:ascii="仿宋_GB2312" w:eastAsia="仿宋_GB2312" w:hAnsi="仿宋_GB2312" w:cs="仿宋_GB2312" w:hint="eastAsia"/>
          <w:b w:val="0"/>
          <w:color w:val="0F1115"/>
          <w:sz w:val="28"/>
          <w:szCs w:val="28"/>
          <w:shd w:val="clear" w:color="auto" w:fill="FFFFFF"/>
        </w:rPr>
        <w:t>（4）道具及物料</w:t>
      </w:r>
      <w:r>
        <w:rPr>
          <w:rFonts w:ascii="仿宋_GB2312" w:eastAsia="仿宋_GB2312" w:hAnsi="仿宋_GB2312" w:cs="仿宋_GB2312" w:hint="eastAsia"/>
          <w:color w:val="0F1115"/>
          <w:sz w:val="28"/>
          <w:szCs w:val="28"/>
          <w:shd w:val="clear" w:color="auto" w:fill="FFFFFF"/>
        </w:rPr>
        <w:t>：仪式现场需配备一定量（根据参与活动150人准备）的桌椅，</w:t>
      </w:r>
      <w:r>
        <w:rPr>
          <w:rFonts w:ascii="仿宋_GB2312" w:eastAsia="仿宋_GB2312" w:hAnsi="宋体" w:cs="仿宋_GB2312" w:hint="eastAsia"/>
          <w:color w:val="000000"/>
          <w:kern w:val="0"/>
          <w:sz w:val="28"/>
          <w:szCs w:val="28"/>
          <w:lang w:bidi="ar"/>
        </w:rPr>
        <w:t>演讲台、指示牌、手卡、贴纸等</w:t>
      </w:r>
      <w:r>
        <w:rPr>
          <w:rFonts w:ascii="仿宋_GB2312" w:eastAsia="仿宋_GB2312" w:hAnsi="仿宋_GB2312" w:cs="仿宋_GB2312" w:hint="eastAsia"/>
          <w:color w:val="0F1115"/>
          <w:sz w:val="28"/>
          <w:szCs w:val="28"/>
          <w:shd w:val="clear" w:color="auto" w:fill="FFFFFF"/>
        </w:rPr>
        <w:t>各类确保仪式正常进行所需要的道具。</w:t>
      </w:r>
    </w:p>
    <w:p w14:paraId="1A68229A" w14:textId="77777777" w:rsidR="00F43FF2" w:rsidRDefault="00000000">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r>
        <w:rPr>
          <w:rStyle w:val="a4"/>
          <w:rFonts w:ascii="仿宋_GB2312" w:eastAsia="仿宋_GB2312" w:hAnsi="仿宋_GB2312" w:cs="仿宋_GB2312" w:hint="eastAsia"/>
          <w:b w:val="0"/>
          <w:color w:val="0F1115"/>
          <w:sz w:val="28"/>
          <w:szCs w:val="28"/>
          <w:shd w:val="clear" w:color="auto" w:fill="FFFFFF"/>
        </w:rPr>
        <w:t>（5）现场执行</w:t>
      </w:r>
      <w:r>
        <w:rPr>
          <w:rFonts w:ascii="仿宋_GB2312" w:eastAsia="仿宋_GB2312" w:hAnsi="仿宋_GB2312" w:cs="仿宋_GB2312" w:hint="eastAsia"/>
          <w:color w:val="0F1115"/>
          <w:sz w:val="28"/>
          <w:szCs w:val="28"/>
          <w:shd w:val="clear" w:color="auto" w:fill="FFFFFF"/>
        </w:rPr>
        <w:t>：配合完成彩排、流程控制等现场人员。</w:t>
      </w:r>
    </w:p>
    <w:p w14:paraId="2804374D" w14:textId="77777777" w:rsidR="00F43FF2" w:rsidRDefault="00000000">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（6）仪式节目：对</w:t>
      </w:r>
      <w:r>
        <w:rPr>
          <w:rFonts w:ascii="仿宋_GB2312" w:eastAsia="仿宋_GB2312" w:hAnsi="宋体" w:cs="仿宋_GB2312" w:hint="eastAsia"/>
          <w:color w:val="000000"/>
          <w:kern w:val="0"/>
          <w:sz w:val="28"/>
          <w:szCs w:val="28"/>
          <w:lang w:bidi="ar"/>
        </w:rPr>
        <w:t>节目进行指导排演以及多媒体制作，必要时配备专业人员保证活动效果。</w:t>
      </w:r>
    </w:p>
    <w:p w14:paraId="44CA5825" w14:textId="77777777" w:rsidR="00F43FF2" w:rsidRDefault="00000000">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（7）科普宣传摊位：宣传摊位租赁布置（10个以内）。</w:t>
      </w:r>
    </w:p>
    <w:p w14:paraId="21A44EBF" w14:textId="77777777" w:rsidR="00F43FF2" w:rsidRDefault="00000000">
      <w:pPr>
        <w:pStyle w:val="a3"/>
        <w:widowControl/>
        <w:shd w:val="clear" w:color="auto" w:fill="FFFFFF"/>
        <w:spacing w:line="400" w:lineRule="exact"/>
        <w:ind w:firstLineChars="200" w:firstLine="560"/>
        <w:rPr>
          <w:rFonts w:ascii="仿宋_GB2312" w:eastAsia="仿宋_GB2312" w:hAnsi="仿宋_GB2312" w:cs="仿宋_GB2312" w:hint="eastAsia"/>
          <w:color w:val="0F1115"/>
          <w:sz w:val="28"/>
          <w:szCs w:val="28"/>
        </w:rPr>
      </w:pPr>
      <w:r>
        <w:rPr>
          <w:rStyle w:val="a4"/>
          <w:rFonts w:ascii="仿宋_GB2312" w:eastAsia="仿宋_GB2312" w:hAnsi="仿宋_GB2312" w:cs="仿宋_GB2312" w:hint="eastAsia"/>
          <w:bCs/>
          <w:color w:val="0F1115"/>
          <w:sz w:val="28"/>
          <w:szCs w:val="28"/>
          <w:shd w:val="clear" w:color="auto" w:fill="FFFFFF"/>
        </w:rPr>
        <w:t>2. 生态健步走</w:t>
      </w:r>
    </w:p>
    <w:p w14:paraId="376DBDEB" w14:textId="77777777" w:rsidR="00F43FF2" w:rsidRDefault="00000000">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生态健步走全程约3公里，以泖田湿地生态步道为主线。步道沿线结合松江区泖田湿地生物多样性体验中心建设进行布展，健步走活动全程照片直播，并为活动设计宣传品若干。服务要求包含：</w:t>
      </w:r>
    </w:p>
    <w:p w14:paraId="081BB39F" w14:textId="77777777" w:rsidR="00F43FF2" w:rsidRDefault="00000000">
      <w:pPr>
        <w:pStyle w:val="a3"/>
        <w:widowControl/>
        <w:numPr>
          <w:ilvl w:val="0"/>
          <w:numId w:val="1"/>
        </w:numPr>
        <w:spacing w:line="400" w:lineRule="exact"/>
        <w:ind w:firstLineChars="200" w:firstLine="560"/>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科普宣传展板及移动展架设计并制作（详见附表2）。</w:t>
      </w:r>
    </w:p>
    <w:p w14:paraId="29C686AC" w14:textId="77777777" w:rsidR="00F43FF2" w:rsidRDefault="00000000">
      <w:pPr>
        <w:pStyle w:val="a3"/>
        <w:widowControl/>
        <w:numPr>
          <w:ilvl w:val="0"/>
          <w:numId w:val="1"/>
        </w:numPr>
        <w:spacing w:line="400" w:lineRule="exact"/>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color w:val="0F1115"/>
          <w:sz w:val="28"/>
          <w:szCs w:val="28"/>
          <w:shd w:val="clear" w:color="auto" w:fill="FFFFFF"/>
        </w:rPr>
        <w:lastRenderedPageBreak/>
        <w:t>活动现场物料设计及布置：出发门头、互动点位游戏道具、背景介绍、桌椅等物料以及负责全部物料的运输、安装、撤展及现场管理。</w:t>
      </w:r>
    </w:p>
    <w:p w14:paraId="402938E5" w14:textId="77777777" w:rsidR="00F43FF2" w:rsidRDefault="00000000">
      <w:pPr>
        <w:pStyle w:val="a3"/>
        <w:widowControl/>
        <w:numPr>
          <w:ilvl w:val="0"/>
          <w:numId w:val="1"/>
        </w:numPr>
        <w:spacing w:line="400" w:lineRule="exact"/>
        <w:ind w:firstLineChars="200" w:firstLine="560"/>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sz w:val="28"/>
          <w:szCs w:val="28"/>
          <w:shd w:val="clear" w:color="auto" w:fill="FFFFFF"/>
        </w:rPr>
        <w:t>宣传品设计制作：结合活动主题，设计并制作活动宣传品，分发给现场参加活动人员。优先选用环保材质，体现松江生态特色。</w:t>
      </w:r>
    </w:p>
    <w:p w14:paraId="08787CD1" w14:textId="77777777" w:rsidR="00F43FF2" w:rsidRDefault="00000000">
      <w:pPr>
        <w:pStyle w:val="a3"/>
        <w:widowControl/>
        <w:numPr>
          <w:ilvl w:val="0"/>
          <w:numId w:val="1"/>
        </w:numPr>
        <w:spacing w:line="400" w:lineRule="exact"/>
        <w:ind w:firstLineChars="200" w:firstLine="560"/>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sz w:val="28"/>
          <w:szCs w:val="28"/>
          <w:shd w:val="clear" w:color="auto" w:fill="FFFFFF"/>
        </w:rPr>
        <w:t>物资补给：室外活动防暑降温、医用救急等物品。</w:t>
      </w:r>
    </w:p>
    <w:p w14:paraId="11590651" w14:textId="77777777" w:rsidR="00F43FF2" w:rsidRDefault="00000000">
      <w:pPr>
        <w:pStyle w:val="a3"/>
        <w:widowControl/>
        <w:spacing w:line="400" w:lineRule="exact"/>
        <w:ind w:firstLineChars="200" w:firstLine="560"/>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color w:val="0F1115"/>
          <w:sz w:val="28"/>
          <w:szCs w:val="28"/>
          <w:shd w:val="clear" w:color="auto" w:fill="FFFFFF"/>
        </w:rPr>
        <w:t>（5）参与活动的人员需购买保险。</w:t>
      </w:r>
    </w:p>
    <w:p w14:paraId="1F54013B" w14:textId="77777777" w:rsidR="00F43FF2" w:rsidRDefault="00000000">
      <w:pPr>
        <w:pStyle w:val="4"/>
        <w:widowControl/>
        <w:shd w:val="clear" w:color="auto" w:fill="FFFFFF"/>
        <w:spacing w:beforeAutospacing="0" w:afterAutospacing="0" w:line="400" w:lineRule="exact"/>
        <w:ind w:firstLineChars="200" w:firstLine="560"/>
        <w:rPr>
          <w:rFonts w:ascii="仿宋_GB2312" w:eastAsia="仿宋_GB2312" w:hAnsi="仿宋_GB2312" w:cs="仿宋_GB2312"/>
          <w:color w:val="0F1115"/>
          <w:sz w:val="28"/>
          <w:szCs w:val="28"/>
        </w:rPr>
      </w:pPr>
      <w:r>
        <w:rPr>
          <w:rFonts w:ascii="仿宋_GB2312" w:eastAsia="仿宋_GB2312" w:hAnsi="仿宋_GB2312" w:cs="仿宋_GB2312"/>
          <w:color w:val="0F1115"/>
          <w:sz w:val="28"/>
          <w:szCs w:val="28"/>
          <w:shd w:val="clear" w:color="auto" w:fill="FFFFFF"/>
        </w:rPr>
        <w:t>（二）</w:t>
      </w:r>
      <w:r>
        <w:rPr>
          <w:rFonts w:ascii="楷体_GB2312" w:eastAsia="楷体_GB2312" w:hAnsi="楷体_GB2312" w:cs="楷体_GB2312"/>
          <w:b w:val="0"/>
          <w:sz w:val="32"/>
          <w:szCs w:val="32"/>
        </w:rPr>
        <w:t>生态法典线上答题挑战赛</w:t>
      </w:r>
      <w:r>
        <w:rPr>
          <w:rFonts w:ascii="仿宋_GB2312" w:eastAsia="仿宋_GB2312" w:hAnsi="仿宋_GB2312" w:cs="仿宋_GB2312"/>
          <w:color w:val="0F1115"/>
          <w:sz w:val="28"/>
          <w:szCs w:val="28"/>
          <w:shd w:val="clear" w:color="auto" w:fill="FFFFFF"/>
        </w:rPr>
        <w:t>（线上活动）</w:t>
      </w:r>
    </w:p>
    <w:p w14:paraId="74C009ED" w14:textId="77777777" w:rsidR="00F43FF2" w:rsidRDefault="00000000">
      <w:pPr>
        <w:pStyle w:val="a3"/>
        <w:widowControl/>
        <w:spacing w:line="400" w:lineRule="exact"/>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color w:val="0F1115"/>
          <w:sz w:val="28"/>
          <w:szCs w:val="28"/>
          <w:shd w:val="clear" w:color="auto" w:fill="FFFFFF"/>
        </w:rPr>
        <w:t>于8月14日-8月20日，通过“生态松江”微信公众号，面向社会公众开展生态法典线上答题挑战赛，科普生态法典相关知识。服务内容大致包括：</w:t>
      </w:r>
    </w:p>
    <w:p w14:paraId="0649AC9B" w14:textId="77777777" w:rsidR="00F43FF2" w:rsidRDefault="00000000">
      <w:pPr>
        <w:pStyle w:val="a3"/>
        <w:widowControl/>
        <w:spacing w:line="400" w:lineRule="exact"/>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color w:val="0F1115"/>
          <w:sz w:val="28"/>
          <w:szCs w:val="28"/>
          <w:shd w:val="clear" w:color="auto" w:fill="FFFFFF"/>
        </w:rPr>
        <w:t>（1）根据题库设计并制作线上答题H5页面。</w:t>
      </w:r>
    </w:p>
    <w:p w14:paraId="536F722D" w14:textId="77777777" w:rsidR="00F43FF2" w:rsidRDefault="00000000">
      <w:pPr>
        <w:pStyle w:val="a3"/>
        <w:widowControl/>
        <w:spacing w:line="400" w:lineRule="exact"/>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color w:val="0F1115"/>
          <w:sz w:val="28"/>
          <w:szCs w:val="28"/>
          <w:shd w:val="clear" w:color="auto" w:fill="FFFFFF"/>
        </w:rPr>
        <w:t>（2）活动物料及发放。</w:t>
      </w:r>
    </w:p>
    <w:p w14:paraId="757C0734" w14:textId="77777777" w:rsidR="00F43FF2" w:rsidRDefault="00000000">
      <w:pPr>
        <w:pStyle w:val="a3"/>
        <w:widowControl/>
        <w:spacing w:line="400" w:lineRule="exact"/>
        <w:ind w:firstLineChars="200" w:firstLine="560"/>
        <w:rPr>
          <w:rFonts w:ascii="仿宋_GB2312" w:eastAsia="仿宋_GB2312" w:hAnsi="仿宋_GB2312" w:cs="仿宋_GB2312" w:hint="eastAsia"/>
          <w:b/>
          <w:bCs/>
          <w:color w:val="0F1115"/>
          <w:sz w:val="28"/>
          <w:szCs w:val="28"/>
          <w:shd w:val="clear" w:color="auto" w:fill="FFFFFF"/>
        </w:rPr>
      </w:pPr>
      <w:r>
        <w:rPr>
          <w:rFonts w:ascii="仿宋_GB2312" w:eastAsia="仿宋_GB2312" w:hAnsi="仿宋_GB2312" w:cs="仿宋_GB2312" w:hint="eastAsia"/>
          <w:b/>
          <w:bCs/>
          <w:color w:val="0F1115"/>
          <w:sz w:val="28"/>
          <w:szCs w:val="28"/>
          <w:shd w:val="clear" w:color="auto" w:fill="FFFFFF"/>
        </w:rPr>
        <w:t>三、其他须知事项</w:t>
      </w:r>
    </w:p>
    <w:p w14:paraId="322D5472" w14:textId="77777777" w:rsidR="00F43FF2" w:rsidRDefault="00000000">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异常低价的甄别</w:t>
      </w:r>
    </w:p>
    <w:p w14:paraId="100D6B50" w14:textId="77777777" w:rsidR="00F43FF2" w:rsidRDefault="00000000">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投标（响应）报价出现下列情形之一的，甲方应当启动异常低价投标（响应）审查程序：</w:t>
      </w:r>
    </w:p>
    <w:p w14:paraId="6DDAA3FE" w14:textId="77777777" w:rsidR="00F43FF2" w:rsidRDefault="00000000">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①投标（响应）报价低于全部通过符合性审查供应商投标（响应）报价平均值65%的，即投标（响应）报价&lt;全部通过符合性审查供应商投标（响应）报价平均值×65%；</w:t>
      </w:r>
    </w:p>
    <w:p w14:paraId="77D22F7F" w14:textId="77777777" w:rsidR="00F43FF2" w:rsidRDefault="00000000">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②投标（响应）报价低于通过符合性审查的次低报价供应商投标（响应）报价65%的，即投标（响应）报价&lt;通过符合性审查的次低报价供应商投标（响应）报价×65%；</w:t>
      </w:r>
    </w:p>
    <w:p w14:paraId="55750E73" w14:textId="77777777" w:rsidR="00F43FF2" w:rsidRDefault="00000000">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③投标（响应）报价低于采购项目最高限价45%的，即投标（响应）报价&lt;采购项目最高限价×45%；</w:t>
      </w:r>
    </w:p>
    <w:p w14:paraId="06B8409A" w14:textId="77777777" w:rsidR="00F43FF2" w:rsidRDefault="00000000">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④评审委员会基于专业判断，认为供应商报价过低，有可能影响产品质量或者不能诚信履约的其他情形。</w:t>
      </w:r>
    </w:p>
    <w:p w14:paraId="6592F9DB" w14:textId="77777777" w:rsidR="00F43FF2" w:rsidRDefault="00000000">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甲方启动异常低价投标（响应）审查后，相关供应商自接到评标委员会的澄清要求后30分钟内对投标（响应）价格作出解释，并提供项目具体成本测算等与报价合理性相关的书面说明及必要的证明材料，包括但不限于原材料成本、人工成本、制造费用等。</w:t>
      </w:r>
    </w:p>
    <w:p w14:paraId="52884350" w14:textId="77777777" w:rsidR="00F43FF2" w:rsidRDefault="00000000">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甲方会依据专业经验，参考同类项目中标（成交）价格、类似产品市场价格水平、行业人工费用标准、国家有关部门指导行业协会发布的行业平均成本等情况，对报价合理性进行判断。投标（响应）供</w:t>
      </w:r>
      <w:r>
        <w:rPr>
          <w:rFonts w:ascii="仿宋_GB2312" w:eastAsia="仿宋_GB2312" w:hAnsi="仿宋_GB2312" w:cs="仿宋_GB2312" w:hint="eastAsia"/>
          <w:color w:val="0F1115"/>
          <w:sz w:val="28"/>
          <w:szCs w:val="28"/>
          <w:shd w:val="clear" w:color="auto" w:fill="FFFFFF"/>
        </w:rPr>
        <w:lastRenderedPageBreak/>
        <w:t>应商不能提供书面说明、证明材料，或者提供的书面说明、证明材料不能证明其报价合理性的，评审委员会应当将其作为无效投标（响应）处理。</w:t>
      </w:r>
    </w:p>
    <w:p w14:paraId="508B3E76" w14:textId="77777777" w:rsidR="00F43FF2" w:rsidRDefault="00F43FF2">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p>
    <w:p w14:paraId="08E80C03" w14:textId="77777777" w:rsidR="00F43FF2" w:rsidRDefault="00F43FF2">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p>
    <w:p w14:paraId="49218C15" w14:textId="77777777" w:rsidR="00F43FF2" w:rsidRDefault="00F43FF2">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p>
    <w:p w14:paraId="2707D5ED" w14:textId="77777777" w:rsidR="00F43FF2" w:rsidRDefault="00F43FF2">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p>
    <w:p w14:paraId="72A6A5D5" w14:textId="77777777" w:rsidR="00F43FF2" w:rsidRDefault="00F43FF2">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p>
    <w:p w14:paraId="7E34DA2E" w14:textId="77777777" w:rsidR="00F43FF2" w:rsidRDefault="00F43FF2">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p>
    <w:p w14:paraId="4CA31603" w14:textId="77777777" w:rsidR="00F43FF2" w:rsidRDefault="00F43FF2">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p>
    <w:p w14:paraId="2790624F" w14:textId="77777777" w:rsidR="00F43FF2" w:rsidRDefault="00F43FF2">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p>
    <w:p w14:paraId="691835C8" w14:textId="77777777" w:rsidR="00F43FF2" w:rsidRDefault="00F43FF2">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p>
    <w:p w14:paraId="60D425A0" w14:textId="77777777" w:rsidR="00F43FF2" w:rsidRDefault="00F43FF2">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p>
    <w:p w14:paraId="45B46183" w14:textId="77777777" w:rsidR="00F43FF2" w:rsidRDefault="00F43FF2">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p>
    <w:p w14:paraId="340DB821" w14:textId="77777777" w:rsidR="00F43FF2" w:rsidRDefault="00F43FF2">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p>
    <w:p w14:paraId="0D5DA627" w14:textId="77777777" w:rsidR="00F43FF2" w:rsidRDefault="00F43FF2">
      <w:pPr>
        <w:pStyle w:val="a3"/>
        <w:widowControl/>
        <w:spacing w:line="400" w:lineRule="exact"/>
        <w:ind w:firstLineChars="200" w:firstLine="560"/>
        <w:rPr>
          <w:rFonts w:ascii="仿宋_GB2312" w:eastAsia="仿宋_GB2312" w:hAnsi="仿宋_GB2312" w:cs="仿宋_GB2312" w:hint="eastAsia"/>
          <w:color w:val="0F1115"/>
          <w:sz w:val="28"/>
          <w:szCs w:val="28"/>
          <w:shd w:val="clear" w:color="auto" w:fill="FFFFFF"/>
        </w:rPr>
      </w:pPr>
    </w:p>
    <w:p w14:paraId="5CBBE9AD" w14:textId="77777777" w:rsidR="00F43FF2" w:rsidRDefault="00F43FF2">
      <w:pPr>
        <w:pStyle w:val="a3"/>
        <w:widowControl/>
        <w:spacing w:line="400" w:lineRule="exact"/>
        <w:rPr>
          <w:rFonts w:ascii="仿宋_GB2312" w:eastAsia="仿宋_GB2312" w:hAnsi="仿宋_GB2312" w:cs="仿宋_GB2312" w:hint="eastAsia"/>
          <w:color w:val="0F1115"/>
          <w:sz w:val="28"/>
          <w:szCs w:val="28"/>
          <w:shd w:val="clear" w:color="auto" w:fill="FFFFFF"/>
        </w:rPr>
      </w:pPr>
    </w:p>
    <w:p w14:paraId="300084F0" w14:textId="77777777" w:rsidR="00F43FF2" w:rsidRDefault="00F43FF2">
      <w:pPr>
        <w:pStyle w:val="a3"/>
        <w:widowControl/>
        <w:spacing w:line="400" w:lineRule="exact"/>
        <w:rPr>
          <w:rFonts w:ascii="仿宋_GB2312" w:eastAsia="仿宋_GB2312" w:hAnsi="仿宋_GB2312" w:cs="仿宋_GB2312" w:hint="eastAsia"/>
          <w:color w:val="0F1115"/>
          <w:sz w:val="28"/>
          <w:szCs w:val="28"/>
          <w:shd w:val="clear" w:color="auto" w:fill="FFFFFF"/>
        </w:rPr>
      </w:pPr>
    </w:p>
    <w:p w14:paraId="1EF8C507" w14:textId="77777777" w:rsidR="00F43FF2" w:rsidRDefault="00F43FF2">
      <w:pPr>
        <w:pStyle w:val="a3"/>
        <w:widowControl/>
        <w:spacing w:line="400" w:lineRule="exact"/>
        <w:rPr>
          <w:rFonts w:ascii="仿宋_GB2312" w:eastAsia="仿宋_GB2312" w:hAnsi="仿宋_GB2312" w:cs="仿宋_GB2312" w:hint="eastAsia"/>
          <w:color w:val="0F1115"/>
          <w:sz w:val="28"/>
          <w:szCs w:val="28"/>
          <w:shd w:val="clear" w:color="auto" w:fill="FFFFFF"/>
        </w:rPr>
      </w:pPr>
    </w:p>
    <w:p w14:paraId="48AB6F37" w14:textId="77777777" w:rsidR="00F43FF2" w:rsidRDefault="00F43FF2">
      <w:pPr>
        <w:pStyle w:val="a3"/>
        <w:widowControl/>
        <w:spacing w:line="400" w:lineRule="exact"/>
        <w:rPr>
          <w:rFonts w:ascii="仿宋_GB2312" w:eastAsia="仿宋_GB2312" w:hAnsi="仿宋_GB2312" w:cs="仿宋_GB2312" w:hint="eastAsia"/>
          <w:color w:val="0F1115"/>
          <w:sz w:val="28"/>
          <w:szCs w:val="28"/>
          <w:shd w:val="clear" w:color="auto" w:fill="FFFFFF"/>
        </w:rPr>
      </w:pPr>
    </w:p>
    <w:p w14:paraId="73D66A5E" w14:textId="77777777" w:rsidR="00F43FF2" w:rsidRDefault="00F43FF2">
      <w:pPr>
        <w:pStyle w:val="a3"/>
        <w:widowControl/>
        <w:spacing w:line="400" w:lineRule="exact"/>
        <w:rPr>
          <w:rFonts w:ascii="仿宋_GB2312" w:eastAsia="仿宋_GB2312" w:hAnsi="仿宋_GB2312" w:cs="仿宋_GB2312" w:hint="eastAsia"/>
          <w:color w:val="0F1115"/>
          <w:sz w:val="28"/>
          <w:szCs w:val="28"/>
          <w:shd w:val="clear" w:color="auto" w:fill="FFFFFF"/>
        </w:rPr>
      </w:pPr>
    </w:p>
    <w:p w14:paraId="03BB8CBE" w14:textId="77777777" w:rsidR="00F43FF2" w:rsidRDefault="00000000">
      <w:pPr>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br w:type="page"/>
      </w:r>
    </w:p>
    <w:p w14:paraId="4D12FA6A" w14:textId="77777777" w:rsidR="00F43FF2" w:rsidRDefault="00000000">
      <w:pPr>
        <w:pStyle w:val="a3"/>
        <w:widowControl/>
        <w:spacing w:line="400" w:lineRule="exact"/>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lastRenderedPageBreak/>
        <w:t>附表1：</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1260"/>
        <w:gridCol w:w="3840"/>
        <w:gridCol w:w="1155"/>
        <w:gridCol w:w="876"/>
      </w:tblGrid>
      <w:tr w:rsidR="00F43FF2" w14:paraId="34260FE9" w14:textId="77777777">
        <w:trPr>
          <w:cantSplit/>
          <w:trHeight w:val="658"/>
          <w:tblHeader/>
          <w:jc w:val="center"/>
        </w:trPr>
        <w:tc>
          <w:tcPr>
            <w:tcW w:w="1388" w:type="dxa"/>
            <w:vAlign w:val="center"/>
          </w:tcPr>
          <w:p w14:paraId="6C1D807C" w14:textId="77777777" w:rsidR="00F43FF2" w:rsidRDefault="00000000">
            <w:pPr>
              <w:spacing w:line="400" w:lineRule="exact"/>
              <w:jc w:val="center"/>
              <w:rPr>
                <w:rFonts w:ascii="仿宋_GB2312" w:eastAsia="仿宋_GB2312" w:hAnsi="仿宋_GB2312" w:cs="仿宋_GB2312" w:hint="eastAsia"/>
                <w:b/>
                <w:bCs/>
                <w:sz w:val="22"/>
                <w:szCs w:val="21"/>
              </w:rPr>
            </w:pPr>
            <w:r>
              <w:rPr>
                <w:rFonts w:ascii="仿宋_GB2312" w:eastAsia="仿宋_GB2312" w:hAnsi="仿宋_GB2312" w:cs="仿宋_GB2312" w:hint="eastAsia"/>
                <w:b/>
                <w:bCs/>
                <w:sz w:val="22"/>
                <w:szCs w:val="21"/>
              </w:rPr>
              <w:t>项目类别</w:t>
            </w:r>
          </w:p>
        </w:tc>
        <w:tc>
          <w:tcPr>
            <w:tcW w:w="1260" w:type="dxa"/>
            <w:vAlign w:val="center"/>
          </w:tcPr>
          <w:p w14:paraId="42D6F5EE" w14:textId="77777777" w:rsidR="00F43FF2" w:rsidRDefault="00000000">
            <w:pPr>
              <w:spacing w:line="400" w:lineRule="exact"/>
              <w:jc w:val="center"/>
              <w:rPr>
                <w:rFonts w:ascii="仿宋_GB2312" w:eastAsia="仿宋_GB2312" w:hAnsi="仿宋_GB2312" w:cs="仿宋_GB2312" w:hint="eastAsia"/>
                <w:b/>
                <w:bCs/>
                <w:sz w:val="22"/>
                <w:szCs w:val="21"/>
              </w:rPr>
            </w:pPr>
            <w:r>
              <w:rPr>
                <w:rFonts w:ascii="仿宋_GB2312" w:eastAsia="仿宋_GB2312" w:hAnsi="仿宋_GB2312" w:cs="仿宋_GB2312" w:hint="eastAsia"/>
                <w:b/>
                <w:bCs/>
                <w:sz w:val="22"/>
                <w:szCs w:val="21"/>
              </w:rPr>
              <w:t>项目名称</w:t>
            </w:r>
          </w:p>
        </w:tc>
        <w:tc>
          <w:tcPr>
            <w:tcW w:w="3840" w:type="dxa"/>
            <w:vAlign w:val="center"/>
          </w:tcPr>
          <w:p w14:paraId="4BA5800E" w14:textId="77777777" w:rsidR="00F43FF2" w:rsidRDefault="00000000">
            <w:pPr>
              <w:spacing w:line="400" w:lineRule="exact"/>
              <w:jc w:val="center"/>
              <w:rPr>
                <w:rFonts w:ascii="仿宋_GB2312" w:eastAsia="仿宋_GB2312" w:hAnsi="仿宋_GB2312" w:cs="仿宋_GB2312" w:hint="eastAsia"/>
                <w:b/>
                <w:bCs/>
                <w:sz w:val="22"/>
                <w:szCs w:val="21"/>
              </w:rPr>
            </w:pPr>
            <w:r>
              <w:rPr>
                <w:rFonts w:ascii="仿宋_GB2312" w:eastAsia="仿宋_GB2312" w:hAnsi="仿宋_GB2312" w:cs="仿宋_GB2312" w:hint="eastAsia"/>
                <w:b/>
                <w:bCs/>
                <w:sz w:val="22"/>
                <w:szCs w:val="21"/>
              </w:rPr>
              <w:t>说明</w:t>
            </w:r>
          </w:p>
        </w:tc>
        <w:tc>
          <w:tcPr>
            <w:tcW w:w="1155" w:type="dxa"/>
            <w:vAlign w:val="center"/>
          </w:tcPr>
          <w:p w14:paraId="272E75B3" w14:textId="77777777" w:rsidR="00F43FF2" w:rsidRDefault="00000000">
            <w:pPr>
              <w:spacing w:line="400" w:lineRule="exact"/>
              <w:jc w:val="center"/>
              <w:rPr>
                <w:rFonts w:ascii="仿宋_GB2312" w:eastAsia="仿宋_GB2312" w:hAnsi="仿宋_GB2312" w:cs="仿宋_GB2312" w:hint="eastAsia"/>
                <w:b/>
                <w:bCs/>
                <w:sz w:val="22"/>
                <w:szCs w:val="21"/>
              </w:rPr>
            </w:pPr>
            <w:r>
              <w:rPr>
                <w:rFonts w:ascii="仿宋_GB2312" w:eastAsia="仿宋_GB2312" w:hAnsi="仿宋_GB2312" w:cs="仿宋_GB2312" w:hint="eastAsia"/>
                <w:b/>
                <w:bCs/>
                <w:sz w:val="22"/>
                <w:szCs w:val="21"/>
              </w:rPr>
              <w:t>数量</w:t>
            </w:r>
          </w:p>
        </w:tc>
        <w:tc>
          <w:tcPr>
            <w:tcW w:w="876" w:type="dxa"/>
            <w:vAlign w:val="center"/>
          </w:tcPr>
          <w:p w14:paraId="3C661AFC" w14:textId="77777777" w:rsidR="00F43FF2" w:rsidRDefault="00000000">
            <w:pPr>
              <w:spacing w:line="400" w:lineRule="exact"/>
              <w:jc w:val="center"/>
              <w:rPr>
                <w:rFonts w:ascii="仿宋_GB2312" w:eastAsia="仿宋_GB2312" w:hAnsi="仿宋_GB2312" w:cs="仿宋_GB2312" w:hint="eastAsia"/>
                <w:b/>
                <w:bCs/>
                <w:sz w:val="22"/>
                <w:szCs w:val="21"/>
              </w:rPr>
            </w:pPr>
            <w:r>
              <w:rPr>
                <w:rFonts w:ascii="仿宋_GB2312" w:eastAsia="仿宋_GB2312" w:hAnsi="仿宋_GB2312" w:cs="仿宋_GB2312" w:hint="eastAsia"/>
                <w:b/>
                <w:bCs/>
                <w:sz w:val="22"/>
                <w:szCs w:val="21"/>
              </w:rPr>
              <w:t>费用</w:t>
            </w:r>
          </w:p>
        </w:tc>
      </w:tr>
      <w:tr w:rsidR="00F43FF2" w14:paraId="700B457E" w14:textId="77777777">
        <w:trPr>
          <w:cantSplit/>
          <w:trHeight w:val="658"/>
          <w:tblHeader/>
          <w:jc w:val="center"/>
        </w:trPr>
        <w:tc>
          <w:tcPr>
            <w:tcW w:w="1388" w:type="dxa"/>
            <w:vMerge w:val="restart"/>
            <w:vAlign w:val="center"/>
          </w:tcPr>
          <w:p w14:paraId="333D39BC"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主会场活动（线下活动）</w:t>
            </w:r>
          </w:p>
        </w:tc>
        <w:tc>
          <w:tcPr>
            <w:tcW w:w="1260" w:type="dxa"/>
            <w:vMerge w:val="restart"/>
            <w:vAlign w:val="center"/>
          </w:tcPr>
          <w:p w14:paraId="4EDC9DD7"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活动仪式</w:t>
            </w:r>
          </w:p>
        </w:tc>
        <w:tc>
          <w:tcPr>
            <w:tcW w:w="3840" w:type="dxa"/>
            <w:vAlign w:val="center"/>
          </w:tcPr>
          <w:p w14:paraId="00A011F5"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根据活动主题设计制作主KV背景、舞台效果、节目所需的多媒体、仪式现场需要的道具（演讲台、指示牌、手卡、贴纸等）。提供舞台搭建。按仪式流程租用大屏、专业音响设备（包括专业音响控台、话筒、控制台等）。配备专业主持人1名、现场执行人员、节目指导人员，以确保活动正常进行。活动当天全程照片直播。</w:t>
            </w:r>
          </w:p>
        </w:tc>
        <w:tc>
          <w:tcPr>
            <w:tcW w:w="1155" w:type="dxa"/>
            <w:vAlign w:val="center"/>
          </w:tcPr>
          <w:p w14:paraId="17DD971C"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1项</w:t>
            </w:r>
          </w:p>
        </w:tc>
        <w:tc>
          <w:tcPr>
            <w:tcW w:w="876" w:type="dxa"/>
            <w:vAlign w:val="center"/>
          </w:tcPr>
          <w:p w14:paraId="2AFABC01" w14:textId="77777777" w:rsidR="00F43FF2" w:rsidRDefault="00F43FF2">
            <w:pPr>
              <w:spacing w:line="400" w:lineRule="exact"/>
              <w:jc w:val="center"/>
              <w:rPr>
                <w:rFonts w:ascii="仿宋_GB2312" w:eastAsia="仿宋_GB2312" w:hAnsi="仿宋_GB2312" w:cs="仿宋_GB2312" w:hint="eastAsia"/>
                <w:sz w:val="22"/>
              </w:rPr>
            </w:pPr>
          </w:p>
        </w:tc>
      </w:tr>
      <w:tr w:rsidR="00F43FF2" w14:paraId="459E88A6" w14:textId="77777777">
        <w:trPr>
          <w:cantSplit/>
          <w:trHeight w:val="658"/>
          <w:tblHeader/>
          <w:jc w:val="center"/>
        </w:trPr>
        <w:tc>
          <w:tcPr>
            <w:tcW w:w="1388" w:type="dxa"/>
            <w:vMerge/>
            <w:vAlign w:val="center"/>
          </w:tcPr>
          <w:p w14:paraId="7B75F422" w14:textId="77777777" w:rsidR="00F43FF2" w:rsidRDefault="00F43FF2">
            <w:pPr>
              <w:spacing w:line="400" w:lineRule="exact"/>
              <w:jc w:val="center"/>
              <w:rPr>
                <w:rFonts w:ascii="仿宋_GB2312" w:eastAsia="仿宋_GB2312" w:hAnsi="仿宋_GB2312" w:cs="仿宋_GB2312" w:hint="eastAsia"/>
                <w:sz w:val="22"/>
              </w:rPr>
            </w:pPr>
          </w:p>
        </w:tc>
        <w:tc>
          <w:tcPr>
            <w:tcW w:w="1260" w:type="dxa"/>
            <w:vMerge/>
            <w:vAlign w:val="center"/>
          </w:tcPr>
          <w:p w14:paraId="7723C099" w14:textId="77777777" w:rsidR="00F43FF2" w:rsidRDefault="00F43FF2">
            <w:pPr>
              <w:spacing w:line="400" w:lineRule="exact"/>
              <w:jc w:val="center"/>
              <w:rPr>
                <w:rFonts w:ascii="仿宋_GB2312" w:eastAsia="仿宋_GB2312" w:hAnsi="仿宋_GB2312" w:cs="仿宋_GB2312" w:hint="eastAsia"/>
                <w:sz w:val="22"/>
              </w:rPr>
            </w:pPr>
          </w:p>
        </w:tc>
        <w:tc>
          <w:tcPr>
            <w:tcW w:w="3840" w:type="dxa"/>
            <w:vAlign w:val="center"/>
          </w:tcPr>
          <w:p w14:paraId="31A09E5A"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活动主会场桌椅（签到桌、椅子等）。</w:t>
            </w:r>
          </w:p>
        </w:tc>
        <w:tc>
          <w:tcPr>
            <w:tcW w:w="1155" w:type="dxa"/>
            <w:vAlign w:val="center"/>
          </w:tcPr>
          <w:p w14:paraId="79E7A467"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按照参与人数150配置</w:t>
            </w:r>
          </w:p>
        </w:tc>
        <w:tc>
          <w:tcPr>
            <w:tcW w:w="876" w:type="dxa"/>
            <w:vAlign w:val="center"/>
          </w:tcPr>
          <w:p w14:paraId="469B0F16" w14:textId="77777777" w:rsidR="00F43FF2" w:rsidRDefault="00F43FF2">
            <w:pPr>
              <w:spacing w:line="400" w:lineRule="exact"/>
              <w:jc w:val="center"/>
              <w:rPr>
                <w:rFonts w:ascii="仿宋_GB2312" w:eastAsia="仿宋_GB2312" w:hAnsi="仿宋_GB2312" w:cs="仿宋_GB2312" w:hint="eastAsia"/>
                <w:sz w:val="22"/>
              </w:rPr>
            </w:pPr>
          </w:p>
        </w:tc>
      </w:tr>
      <w:tr w:rsidR="00F43FF2" w14:paraId="20F033E3" w14:textId="77777777">
        <w:trPr>
          <w:cantSplit/>
          <w:trHeight w:val="658"/>
          <w:tblHeader/>
          <w:jc w:val="center"/>
        </w:trPr>
        <w:tc>
          <w:tcPr>
            <w:tcW w:w="1388" w:type="dxa"/>
            <w:vMerge/>
            <w:vAlign w:val="center"/>
          </w:tcPr>
          <w:p w14:paraId="6DED10FC" w14:textId="77777777" w:rsidR="00F43FF2" w:rsidRDefault="00F43FF2">
            <w:pPr>
              <w:spacing w:line="400" w:lineRule="exact"/>
              <w:jc w:val="center"/>
              <w:rPr>
                <w:rFonts w:ascii="仿宋_GB2312" w:eastAsia="仿宋_GB2312" w:hAnsi="仿宋_GB2312" w:cs="仿宋_GB2312" w:hint="eastAsia"/>
                <w:sz w:val="22"/>
              </w:rPr>
            </w:pPr>
          </w:p>
        </w:tc>
        <w:tc>
          <w:tcPr>
            <w:tcW w:w="1260" w:type="dxa"/>
            <w:vMerge/>
            <w:vAlign w:val="center"/>
          </w:tcPr>
          <w:p w14:paraId="3AB174BB" w14:textId="77777777" w:rsidR="00F43FF2" w:rsidRDefault="00F43FF2">
            <w:pPr>
              <w:spacing w:line="400" w:lineRule="exact"/>
              <w:jc w:val="center"/>
              <w:rPr>
                <w:rFonts w:ascii="仿宋_GB2312" w:eastAsia="仿宋_GB2312" w:hAnsi="仿宋_GB2312" w:cs="仿宋_GB2312" w:hint="eastAsia"/>
                <w:sz w:val="22"/>
              </w:rPr>
            </w:pPr>
          </w:p>
        </w:tc>
        <w:tc>
          <w:tcPr>
            <w:tcW w:w="3840" w:type="dxa"/>
            <w:vAlign w:val="center"/>
          </w:tcPr>
          <w:p w14:paraId="44D7F40A"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科普宣传摊位布置。</w:t>
            </w:r>
          </w:p>
        </w:tc>
        <w:tc>
          <w:tcPr>
            <w:tcW w:w="1155" w:type="dxa"/>
            <w:vAlign w:val="center"/>
          </w:tcPr>
          <w:p w14:paraId="2BB9EFC3"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10个以内</w:t>
            </w:r>
          </w:p>
        </w:tc>
        <w:tc>
          <w:tcPr>
            <w:tcW w:w="876" w:type="dxa"/>
            <w:vAlign w:val="center"/>
          </w:tcPr>
          <w:p w14:paraId="172FD44C" w14:textId="77777777" w:rsidR="00F43FF2" w:rsidRDefault="00F43FF2">
            <w:pPr>
              <w:spacing w:line="400" w:lineRule="exact"/>
              <w:jc w:val="center"/>
              <w:rPr>
                <w:rFonts w:ascii="仿宋_GB2312" w:eastAsia="仿宋_GB2312" w:hAnsi="仿宋_GB2312" w:cs="仿宋_GB2312" w:hint="eastAsia"/>
                <w:sz w:val="22"/>
              </w:rPr>
            </w:pPr>
          </w:p>
        </w:tc>
      </w:tr>
      <w:tr w:rsidR="00F43FF2" w14:paraId="378A0085" w14:textId="77777777">
        <w:trPr>
          <w:cantSplit/>
          <w:trHeight w:val="658"/>
          <w:tblHeader/>
          <w:jc w:val="center"/>
        </w:trPr>
        <w:tc>
          <w:tcPr>
            <w:tcW w:w="1388" w:type="dxa"/>
            <w:vMerge/>
            <w:vAlign w:val="center"/>
          </w:tcPr>
          <w:p w14:paraId="3A0361DC" w14:textId="77777777" w:rsidR="00F43FF2" w:rsidRDefault="00F43FF2">
            <w:pPr>
              <w:spacing w:line="400" w:lineRule="exact"/>
              <w:jc w:val="center"/>
              <w:rPr>
                <w:rFonts w:ascii="仿宋_GB2312" w:eastAsia="仿宋_GB2312" w:hAnsi="仿宋_GB2312" w:cs="仿宋_GB2312" w:hint="eastAsia"/>
                <w:sz w:val="22"/>
              </w:rPr>
            </w:pPr>
          </w:p>
        </w:tc>
        <w:tc>
          <w:tcPr>
            <w:tcW w:w="1260" w:type="dxa"/>
            <w:vMerge/>
            <w:vAlign w:val="center"/>
          </w:tcPr>
          <w:p w14:paraId="2ECDF8F5" w14:textId="77777777" w:rsidR="00F43FF2" w:rsidRDefault="00F43FF2">
            <w:pPr>
              <w:spacing w:line="400" w:lineRule="exact"/>
              <w:jc w:val="center"/>
              <w:rPr>
                <w:rFonts w:ascii="仿宋_GB2312" w:eastAsia="仿宋_GB2312" w:hAnsi="仿宋_GB2312" w:cs="仿宋_GB2312" w:hint="eastAsia"/>
                <w:sz w:val="22"/>
              </w:rPr>
            </w:pPr>
          </w:p>
        </w:tc>
        <w:tc>
          <w:tcPr>
            <w:tcW w:w="3840" w:type="dxa"/>
            <w:vAlign w:val="center"/>
          </w:tcPr>
          <w:p w14:paraId="2ED4A626"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生物多样性科普宣传展板、移动展板，设计并制作</w:t>
            </w:r>
            <w:r>
              <w:rPr>
                <w:rFonts w:ascii="仿宋_GB2312" w:eastAsia="仿宋_GB2312" w:hAnsi="仿宋_GB2312" w:cs="仿宋_GB2312" w:hint="eastAsia"/>
                <w:sz w:val="22"/>
                <w:highlight w:val="yellow"/>
              </w:rPr>
              <w:t>（见附表2）</w:t>
            </w:r>
            <w:r>
              <w:rPr>
                <w:rFonts w:ascii="仿宋_GB2312" w:eastAsia="仿宋_GB2312" w:hAnsi="仿宋_GB2312" w:cs="仿宋_GB2312" w:hint="eastAsia"/>
                <w:sz w:val="22"/>
              </w:rPr>
              <w:t>。</w:t>
            </w:r>
          </w:p>
        </w:tc>
        <w:tc>
          <w:tcPr>
            <w:tcW w:w="1155" w:type="dxa"/>
            <w:vAlign w:val="center"/>
          </w:tcPr>
          <w:p w14:paraId="2EF6BCCC" w14:textId="77777777" w:rsidR="00F43FF2" w:rsidRDefault="00000000">
            <w:pPr>
              <w:spacing w:line="400" w:lineRule="exact"/>
              <w:jc w:val="center"/>
              <w:rPr>
                <w:rFonts w:ascii="仿宋_GB2312" w:eastAsia="仿宋_GB2312" w:hAnsi="仿宋_GB2312" w:cs="仿宋_GB2312" w:hint="eastAsia"/>
                <w:sz w:val="22"/>
                <w:highlight w:val="yellow"/>
              </w:rPr>
            </w:pPr>
            <w:r>
              <w:rPr>
                <w:rFonts w:ascii="仿宋_GB2312" w:eastAsia="仿宋_GB2312" w:hAnsi="仿宋_GB2312" w:cs="仿宋_GB2312" w:hint="eastAsia"/>
                <w:sz w:val="22"/>
              </w:rPr>
              <w:t>10块</w:t>
            </w:r>
          </w:p>
        </w:tc>
        <w:tc>
          <w:tcPr>
            <w:tcW w:w="876" w:type="dxa"/>
            <w:vAlign w:val="center"/>
          </w:tcPr>
          <w:p w14:paraId="4AB5B267" w14:textId="77777777" w:rsidR="00F43FF2" w:rsidRDefault="00F43FF2">
            <w:pPr>
              <w:spacing w:line="400" w:lineRule="exact"/>
              <w:jc w:val="center"/>
              <w:rPr>
                <w:rFonts w:ascii="仿宋_GB2312" w:eastAsia="仿宋_GB2312" w:hAnsi="仿宋_GB2312" w:cs="仿宋_GB2312" w:hint="eastAsia"/>
                <w:sz w:val="22"/>
              </w:rPr>
            </w:pPr>
          </w:p>
        </w:tc>
      </w:tr>
      <w:tr w:rsidR="00F43FF2" w14:paraId="40944508" w14:textId="77777777">
        <w:trPr>
          <w:cantSplit/>
          <w:trHeight w:val="658"/>
          <w:tblHeader/>
          <w:jc w:val="center"/>
        </w:trPr>
        <w:tc>
          <w:tcPr>
            <w:tcW w:w="1388" w:type="dxa"/>
            <w:vMerge/>
            <w:vAlign w:val="center"/>
          </w:tcPr>
          <w:p w14:paraId="4442C5C2" w14:textId="77777777" w:rsidR="00F43FF2" w:rsidRDefault="00F43FF2">
            <w:pPr>
              <w:spacing w:line="400" w:lineRule="exact"/>
              <w:jc w:val="center"/>
              <w:rPr>
                <w:rFonts w:ascii="仿宋_GB2312" w:eastAsia="仿宋_GB2312" w:hAnsi="仿宋_GB2312" w:cs="仿宋_GB2312" w:hint="eastAsia"/>
                <w:sz w:val="22"/>
              </w:rPr>
            </w:pPr>
          </w:p>
        </w:tc>
        <w:tc>
          <w:tcPr>
            <w:tcW w:w="1260" w:type="dxa"/>
            <w:vMerge/>
            <w:vAlign w:val="center"/>
          </w:tcPr>
          <w:p w14:paraId="50A97C57" w14:textId="77777777" w:rsidR="00F43FF2" w:rsidRDefault="00F43FF2">
            <w:pPr>
              <w:spacing w:line="400" w:lineRule="exact"/>
              <w:jc w:val="center"/>
              <w:rPr>
                <w:rFonts w:ascii="仿宋_GB2312" w:eastAsia="仿宋_GB2312" w:hAnsi="仿宋_GB2312" w:cs="仿宋_GB2312" w:hint="eastAsia"/>
                <w:sz w:val="22"/>
              </w:rPr>
            </w:pPr>
          </w:p>
        </w:tc>
        <w:tc>
          <w:tcPr>
            <w:tcW w:w="3840" w:type="dxa"/>
            <w:vAlign w:val="center"/>
          </w:tcPr>
          <w:p w14:paraId="1113FFC8"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生态护照，设计并制作。</w:t>
            </w:r>
          </w:p>
        </w:tc>
        <w:tc>
          <w:tcPr>
            <w:tcW w:w="1155" w:type="dxa"/>
            <w:vAlign w:val="center"/>
          </w:tcPr>
          <w:p w14:paraId="47485DE5" w14:textId="77777777" w:rsidR="00F43FF2" w:rsidRDefault="00000000">
            <w:pPr>
              <w:spacing w:line="400" w:lineRule="exact"/>
              <w:jc w:val="center"/>
              <w:rPr>
                <w:rFonts w:ascii="仿宋_GB2312" w:eastAsia="仿宋_GB2312" w:hAnsi="仿宋_GB2312" w:cs="仿宋_GB2312" w:hint="eastAsia"/>
                <w:sz w:val="22"/>
                <w:highlight w:val="yellow"/>
              </w:rPr>
            </w:pPr>
            <w:r>
              <w:rPr>
                <w:rFonts w:ascii="仿宋_GB2312" w:eastAsia="仿宋_GB2312" w:hAnsi="仿宋_GB2312" w:cs="仿宋_GB2312" w:hint="eastAsia"/>
                <w:sz w:val="22"/>
              </w:rPr>
              <w:t>300份</w:t>
            </w:r>
          </w:p>
        </w:tc>
        <w:tc>
          <w:tcPr>
            <w:tcW w:w="876" w:type="dxa"/>
            <w:vAlign w:val="center"/>
          </w:tcPr>
          <w:p w14:paraId="3E46E38C" w14:textId="77777777" w:rsidR="00F43FF2" w:rsidRDefault="00F43FF2">
            <w:pPr>
              <w:spacing w:line="400" w:lineRule="exact"/>
              <w:jc w:val="center"/>
              <w:rPr>
                <w:rFonts w:ascii="仿宋_GB2312" w:eastAsia="仿宋_GB2312" w:hAnsi="仿宋_GB2312" w:cs="仿宋_GB2312" w:hint="eastAsia"/>
                <w:sz w:val="22"/>
              </w:rPr>
            </w:pPr>
          </w:p>
        </w:tc>
      </w:tr>
      <w:tr w:rsidR="00F43FF2" w14:paraId="25980EFB" w14:textId="77777777">
        <w:trPr>
          <w:cantSplit/>
          <w:trHeight w:val="658"/>
          <w:tblHeader/>
          <w:jc w:val="center"/>
        </w:trPr>
        <w:tc>
          <w:tcPr>
            <w:tcW w:w="1388" w:type="dxa"/>
            <w:vMerge/>
            <w:vAlign w:val="center"/>
          </w:tcPr>
          <w:p w14:paraId="13290F36" w14:textId="77777777" w:rsidR="00F43FF2" w:rsidRDefault="00F43FF2">
            <w:pPr>
              <w:spacing w:line="400" w:lineRule="exact"/>
              <w:jc w:val="center"/>
              <w:rPr>
                <w:rFonts w:ascii="仿宋_GB2312" w:eastAsia="仿宋_GB2312" w:hAnsi="仿宋_GB2312" w:cs="仿宋_GB2312" w:hint="eastAsia"/>
                <w:sz w:val="22"/>
                <w:szCs w:val="21"/>
              </w:rPr>
            </w:pPr>
          </w:p>
        </w:tc>
        <w:tc>
          <w:tcPr>
            <w:tcW w:w="1260" w:type="dxa"/>
            <w:vMerge w:val="restart"/>
            <w:vAlign w:val="center"/>
          </w:tcPr>
          <w:p w14:paraId="29395326"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生态健步走</w:t>
            </w:r>
          </w:p>
        </w:tc>
        <w:tc>
          <w:tcPr>
            <w:tcW w:w="3840" w:type="dxa"/>
            <w:vAlign w:val="center"/>
          </w:tcPr>
          <w:p w14:paraId="1737AC0E"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生态健步走全程物料</w:t>
            </w:r>
            <w:r>
              <w:rPr>
                <w:rFonts w:ascii="仿宋_GB2312" w:eastAsia="仿宋_GB2312" w:hAnsi="仿宋_GB2312" w:cs="仿宋_GB2312"/>
                <w:sz w:val="22"/>
              </w:rPr>
              <w:t>布置，包括出发门头、互动点位游戏道具、背景介绍、桌椅等</w:t>
            </w:r>
            <w:r>
              <w:rPr>
                <w:rFonts w:ascii="仿宋_GB2312" w:eastAsia="仿宋_GB2312" w:hAnsi="仿宋_GB2312" w:cs="仿宋_GB2312" w:hint="eastAsia"/>
                <w:sz w:val="22"/>
              </w:rPr>
              <w:t>。活动当天全程照片直播。</w:t>
            </w:r>
          </w:p>
        </w:tc>
        <w:tc>
          <w:tcPr>
            <w:tcW w:w="1155" w:type="dxa"/>
            <w:vAlign w:val="center"/>
          </w:tcPr>
          <w:p w14:paraId="4DD040FE"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1项</w:t>
            </w:r>
          </w:p>
        </w:tc>
        <w:tc>
          <w:tcPr>
            <w:tcW w:w="876" w:type="dxa"/>
            <w:vAlign w:val="center"/>
          </w:tcPr>
          <w:p w14:paraId="495A3B0C" w14:textId="77777777" w:rsidR="00F43FF2" w:rsidRDefault="00F43FF2">
            <w:pPr>
              <w:spacing w:line="400" w:lineRule="exact"/>
              <w:jc w:val="center"/>
              <w:rPr>
                <w:rFonts w:ascii="仿宋_GB2312" w:eastAsia="仿宋_GB2312" w:hAnsi="仿宋_GB2312" w:cs="仿宋_GB2312" w:hint="eastAsia"/>
                <w:sz w:val="22"/>
              </w:rPr>
            </w:pPr>
          </w:p>
        </w:tc>
      </w:tr>
      <w:tr w:rsidR="00F43FF2" w14:paraId="28AB3D68" w14:textId="77777777">
        <w:trPr>
          <w:cantSplit/>
          <w:trHeight w:val="658"/>
          <w:tblHeader/>
          <w:jc w:val="center"/>
        </w:trPr>
        <w:tc>
          <w:tcPr>
            <w:tcW w:w="1388" w:type="dxa"/>
            <w:vMerge/>
            <w:vAlign w:val="center"/>
          </w:tcPr>
          <w:p w14:paraId="558381EF" w14:textId="77777777" w:rsidR="00F43FF2" w:rsidRDefault="00F43FF2">
            <w:pPr>
              <w:spacing w:line="400" w:lineRule="exact"/>
              <w:jc w:val="center"/>
              <w:rPr>
                <w:rFonts w:ascii="仿宋_GB2312" w:eastAsia="仿宋_GB2312" w:hAnsi="仿宋_GB2312" w:cs="仿宋_GB2312" w:hint="eastAsia"/>
                <w:sz w:val="22"/>
                <w:szCs w:val="21"/>
              </w:rPr>
            </w:pPr>
          </w:p>
        </w:tc>
        <w:tc>
          <w:tcPr>
            <w:tcW w:w="1260" w:type="dxa"/>
            <w:vMerge/>
            <w:vAlign w:val="center"/>
          </w:tcPr>
          <w:p w14:paraId="311C83FE" w14:textId="77777777" w:rsidR="00F43FF2" w:rsidRDefault="00F43FF2">
            <w:pPr>
              <w:spacing w:line="400" w:lineRule="exact"/>
              <w:jc w:val="center"/>
              <w:rPr>
                <w:rFonts w:ascii="仿宋_GB2312" w:eastAsia="仿宋_GB2312" w:hAnsi="仿宋_GB2312" w:cs="仿宋_GB2312" w:hint="eastAsia"/>
                <w:sz w:val="22"/>
              </w:rPr>
            </w:pPr>
          </w:p>
        </w:tc>
        <w:tc>
          <w:tcPr>
            <w:tcW w:w="3840" w:type="dxa"/>
            <w:vAlign w:val="center"/>
          </w:tcPr>
          <w:p w14:paraId="2E007CC5"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活动装备，设计并制作帽子、方巾、扇子、指引图等。</w:t>
            </w:r>
          </w:p>
        </w:tc>
        <w:tc>
          <w:tcPr>
            <w:tcW w:w="1155" w:type="dxa"/>
            <w:vAlign w:val="center"/>
          </w:tcPr>
          <w:p w14:paraId="63BF4EB5"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150份</w:t>
            </w:r>
          </w:p>
        </w:tc>
        <w:tc>
          <w:tcPr>
            <w:tcW w:w="876" w:type="dxa"/>
            <w:vAlign w:val="center"/>
          </w:tcPr>
          <w:p w14:paraId="3D3B57FC" w14:textId="77777777" w:rsidR="00F43FF2" w:rsidRDefault="00F43FF2">
            <w:pPr>
              <w:spacing w:line="400" w:lineRule="exact"/>
              <w:jc w:val="center"/>
              <w:rPr>
                <w:rFonts w:ascii="仿宋_GB2312" w:eastAsia="仿宋_GB2312" w:hAnsi="仿宋_GB2312" w:cs="仿宋_GB2312" w:hint="eastAsia"/>
                <w:sz w:val="22"/>
              </w:rPr>
            </w:pPr>
          </w:p>
        </w:tc>
      </w:tr>
      <w:tr w:rsidR="00F43FF2" w14:paraId="28394457" w14:textId="77777777">
        <w:trPr>
          <w:cantSplit/>
          <w:trHeight w:val="658"/>
          <w:tblHeader/>
          <w:jc w:val="center"/>
        </w:trPr>
        <w:tc>
          <w:tcPr>
            <w:tcW w:w="1388" w:type="dxa"/>
            <w:vMerge/>
            <w:vAlign w:val="center"/>
          </w:tcPr>
          <w:p w14:paraId="4C5F96F9" w14:textId="77777777" w:rsidR="00F43FF2" w:rsidRDefault="00F43FF2">
            <w:pPr>
              <w:spacing w:line="400" w:lineRule="exact"/>
              <w:jc w:val="center"/>
              <w:rPr>
                <w:rFonts w:ascii="仿宋_GB2312" w:eastAsia="仿宋_GB2312" w:hAnsi="仿宋_GB2312" w:cs="仿宋_GB2312" w:hint="eastAsia"/>
                <w:sz w:val="22"/>
                <w:szCs w:val="21"/>
              </w:rPr>
            </w:pPr>
          </w:p>
        </w:tc>
        <w:tc>
          <w:tcPr>
            <w:tcW w:w="1260" w:type="dxa"/>
            <w:vMerge/>
            <w:vAlign w:val="center"/>
          </w:tcPr>
          <w:p w14:paraId="0A2FA048" w14:textId="77777777" w:rsidR="00F43FF2" w:rsidRDefault="00F43FF2">
            <w:pPr>
              <w:spacing w:line="400" w:lineRule="exact"/>
              <w:jc w:val="center"/>
              <w:rPr>
                <w:rFonts w:ascii="仿宋_GB2312" w:eastAsia="仿宋_GB2312" w:hAnsi="仿宋_GB2312" w:cs="仿宋_GB2312" w:hint="eastAsia"/>
                <w:sz w:val="22"/>
              </w:rPr>
            </w:pPr>
          </w:p>
        </w:tc>
        <w:tc>
          <w:tcPr>
            <w:tcW w:w="3840" w:type="dxa"/>
            <w:vAlign w:val="center"/>
          </w:tcPr>
          <w:p w14:paraId="6024AB1E"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活动完赛生态纪念品，设计并制作。</w:t>
            </w:r>
          </w:p>
        </w:tc>
        <w:tc>
          <w:tcPr>
            <w:tcW w:w="1155" w:type="dxa"/>
            <w:vAlign w:val="center"/>
          </w:tcPr>
          <w:p w14:paraId="79C58A3E"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150份</w:t>
            </w:r>
          </w:p>
        </w:tc>
        <w:tc>
          <w:tcPr>
            <w:tcW w:w="876" w:type="dxa"/>
            <w:vAlign w:val="center"/>
          </w:tcPr>
          <w:p w14:paraId="2A555F64" w14:textId="77777777" w:rsidR="00F43FF2" w:rsidRDefault="00F43FF2">
            <w:pPr>
              <w:spacing w:line="400" w:lineRule="exact"/>
              <w:jc w:val="center"/>
              <w:rPr>
                <w:rFonts w:ascii="仿宋_GB2312" w:eastAsia="仿宋_GB2312" w:hAnsi="仿宋_GB2312" w:cs="仿宋_GB2312" w:hint="eastAsia"/>
                <w:sz w:val="22"/>
              </w:rPr>
            </w:pPr>
          </w:p>
        </w:tc>
      </w:tr>
      <w:tr w:rsidR="00F43FF2" w14:paraId="20AE0282" w14:textId="77777777">
        <w:trPr>
          <w:cantSplit/>
          <w:trHeight w:val="658"/>
          <w:tblHeader/>
          <w:jc w:val="center"/>
        </w:trPr>
        <w:tc>
          <w:tcPr>
            <w:tcW w:w="1388" w:type="dxa"/>
            <w:vMerge/>
            <w:vAlign w:val="center"/>
          </w:tcPr>
          <w:p w14:paraId="37FF7C3F" w14:textId="77777777" w:rsidR="00F43FF2" w:rsidRDefault="00F43FF2">
            <w:pPr>
              <w:spacing w:line="400" w:lineRule="exact"/>
              <w:jc w:val="center"/>
              <w:rPr>
                <w:rFonts w:ascii="仿宋_GB2312" w:eastAsia="仿宋_GB2312" w:hAnsi="仿宋_GB2312" w:cs="仿宋_GB2312" w:hint="eastAsia"/>
                <w:sz w:val="22"/>
                <w:szCs w:val="21"/>
              </w:rPr>
            </w:pPr>
          </w:p>
        </w:tc>
        <w:tc>
          <w:tcPr>
            <w:tcW w:w="1260" w:type="dxa"/>
            <w:vMerge/>
            <w:vAlign w:val="center"/>
          </w:tcPr>
          <w:p w14:paraId="5F4E5108" w14:textId="77777777" w:rsidR="00F43FF2" w:rsidRDefault="00F43FF2">
            <w:pPr>
              <w:spacing w:line="400" w:lineRule="exact"/>
              <w:jc w:val="center"/>
              <w:rPr>
                <w:rFonts w:ascii="仿宋_GB2312" w:eastAsia="仿宋_GB2312" w:hAnsi="仿宋_GB2312" w:cs="仿宋_GB2312" w:hint="eastAsia"/>
                <w:sz w:val="22"/>
              </w:rPr>
            </w:pPr>
          </w:p>
        </w:tc>
        <w:tc>
          <w:tcPr>
            <w:tcW w:w="3840" w:type="dxa"/>
            <w:vAlign w:val="center"/>
          </w:tcPr>
          <w:p w14:paraId="5A877912"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参与者保险。</w:t>
            </w:r>
          </w:p>
        </w:tc>
        <w:tc>
          <w:tcPr>
            <w:tcW w:w="1155" w:type="dxa"/>
            <w:vAlign w:val="center"/>
          </w:tcPr>
          <w:p w14:paraId="1A3C873A"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150份</w:t>
            </w:r>
          </w:p>
        </w:tc>
        <w:tc>
          <w:tcPr>
            <w:tcW w:w="876" w:type="dxa"/>
            <w:vAlign w:val="center"/>
          </w:tcPr>
          <w:p w14:paraId="1F1C6DD3" w14:textId="77777777" w:rsidR="00F43FF2" w:rsidRDefault="00F43FF2">
            <w:pPr>
              <w:spacing w:line="400" w:lineRule="exact"/>
              <w:jc w:val="center"/>
              <w:rPr>
                <w:rFonts w:ascii="仿宋_GB2312" w:eastAsia="仿宋_GB2312" w:hAnsi="仿宋_GB2312" w:cs="仿宋_GB2312" w:hint="eastAsia"/>
                <w:sz w:val="22"/>
              </w:rPr>
            </w:pPr>
          </w:p>
        </w:tc>
      </w:tr>
      <w:tr w:rsidR="00F43FF2" w14:paraId="2148FEA9" w14:textId="77777777">
        <w:trPr>
          <w:cantSplit/>
          <w:trHeight w:val="658"/>
          <w:tblHeader/>
          <w:jc w:val="center"/>
        </w:trPr>
        <w:tc>
          <w:tcPr>
            <w:tcW w:w="1388" w:type="dxa"/>
            <w:vMerge w:val="restart"/>
            <w:vAlign w:val="center"/>
          </w:tcPr>
          <w:p w14:paraId="4EA2FA4F" w14:textId="77777777" w:rsidR="00F43FF2" w:rsidRDefault="00000000">
            <w:pPr>
              <w:spacing w:line="400" w:lineRule="exact"/>
              <w:jc w:val="center"/>
              <w:rPr>
                <w:rFonts w:ascii="仿宋_GB2312" w:eastAsia="仿宋_GB2312" w:hAnsi="仿宋_GB2312" w:cs="仿宋_GB2312" w:hint="eastAsia"/>
                <w:sz w:val="22"/>
                <w:szCs w:val="21"/>
              </w:rPr>
            </w:pPr>
            <w:r>
              <w:rPr>
                <w:rFonts w:ascii="仿宋_GB2312" w:eastAsia="仿宋_GB2312" w:hAnsi="仿宋_GB2312" w:cs="仿宋_GB2312" w:hint="eastAsia"/>
                <w:sz w:val="22"/>
                <w:szCs w:val="21"/>
              </w:rPr>
              <w:t>生态法典线上答题挑战赛（线上活动）</w:t>
            </w:r>
          </w:p>
        </w:tc>
        <w:tc>
          <w:tcPr>
            <w:tcW w:w="1260" w:type="dxa"/>
            <w:vMerge w:val="restart"/>
            <w:vAlign w:val="center"/>
          </w:tcPr>
          <w:p w14:paraId="5D6994AB"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szCs w:val="21"/>
              </w:rPr>
              <w:t>生态法典线上答题挑战赛</w:t>
            </w:r>
          </w:p>
        </w:tc>
        <w:tc>
          <w:tcPr>
            <w:tcW w:w="3840" w:type="dxa"/>
            <w:vAlign w:val="center"/>
          </w:tcPr>
          <w:p w14:paraId="36795A82"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线上答题活动的H5页面设计制作。</w:t>
            </w:r>
          </w:p>
        </w:tc>
        <w:tc>
          <w:tcPr>
            <w:tcW w:w="1155" w:type="dxa"/>
            <w:vAlign w:val="center"/>
          </w:tcPr>
          <w:p w14:paraId="689206C4"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1项</w:t>
            </w:r>
          </w:p>
        </w:tc>
        <w:tc>
          <w:tcPr>
            <w:tcW w:w="876" w:type="dxa"/>
            <w:vAlign w:val="center"/>
          </w:tcPr>
          <w:p w14:paraId="451A695D" w14:textId="77777777" w:rsidR="00F43FF2" w:rsidRDefault="00F43FF2">
            <w:pPr>
              <w:spacing w:line="400" w:lineRule="exact"/>
              <w:jc w:val="center"/>
              <w:rPr>
                <w:rFonts w:ascii="仿宋_GB2312" w:eastAsia="仿宋_GB2312" w:hAnsi="仿宋_GB2312" w:cs="仿宋_GB2312" w:hint="eastAsia"/>
                <w:sz w:val="22"/>
              </w:rPr>
            </w:pPr>
          </w:p>
        </w:tc>
      </w:tr>
      <w:tr w:rsidR="00F43FF2" w14:paraId="0A4CF6EE" w14:textId="77777777">
        <w:trPr>
          <w:cantSplit/>
          <w:trHeight w:val="658"/>
          <w:tblHeader/>
          <w:jc w:val="center"/>
        </w:trPr>
        <w:tc>
          <w:tcPr>
            <w:tcW w:w="1388" w:type="dxa"/>
            <w:vMerge/>
            <w:vAlign w:val="center"/>
          </w:tcPr>
          <w:p w14:paraId="085E6620" w14:textId="77777777" w:rsidR="00F43FF2" w:rsidRDefault="00F43FF2">
            <w:pPr>
              <w:spacing w:line="400" w:lineRule="exact"/>
              <w:jc w:val="center"/>
              <w:rPr>
                <w:rFonts w:ascii="仿宋_GB2312" w:eastAsia="仿宋_GB2312" w:hAnsi="仿宋_GB2312" w:cs="仿宋_GB2312" w:hint="eastAsia"/>
                <w:sz w:val="22"/>
                <w:szCs w:val="21"/>
              </w:rPr>
            </w:pPr>
          </w:p>
        </w:tc>
        <w:tc>
          <w:tcPr>
            <w:tcW w:w="1260" w:type="dxa"/>
            <w:vMerge/>
            <w:vAlign w:val="center"/>
          </w:tcPr>
          <w:p w14:paraId="28808D1A" w14:textId="77777777" w:rsidR="00F43FF2" w:rsidRDefault="00F43FF2">
            <w:pPr>
              <w:spacing w:line="400" w:lineRule="exact"/>
              <w:jc w:val="center"/>
              <w:rPr>
                <w:rFonts w:ascii="仿宋_GB2312" w:eastAsia="仿宋_GB2312" w:hAnsi="仿宋_GB2312" w:cs="仿宋_GB2312" w:hint="eastAsia"/>
                <w:sz w:val="22"/>
                <w:szCs w:val="21"/>
              </w:rPr>
            </w:pPr>
          </w:p>
        </w:tc>
        <w:tc>
          <w:tcPr>
            <w:tcW w:w="3840" w:type="dxa"/>
            <w:vAlign w:val="center"/>
          </w:tcPr>
          <w:p w14:paraId="66B1F01D"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线上答题前100名获奖者的奖品放发。</w:t>
            </w:r>
          </w:p>
        </w:tc>
        <w:tc>
          <w:tcPr>
            <w:tcW w:w="1155" w:type="dxa"/>
            <w:vAlign w:val="center"/>
          </w:tcPr>
          <w:p w14:paraId="53558849"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100份</w:t>
            </w:r>
          </w:p>
        </w:tc>
        <w:tc>
          <w:tcPr>
            <w:tcW w:w="876" w:type="dxa"/>
            <w:vAlign w:val="center"/>
          </w:tcPr>
          <w:p w14:paraId="135A4D1C" w14:textId="77777777" w:rsidR="00F43FF2" w:rsidRDefault="00F43FF2">
            <w:pPr>
              <w:spacing w:line="400" w:lineRule="exact"/>
              <w:jc w:val="center"/>
              <w:rPr>
                <w:rFonts w:ascii="仿宋_GB2312" w:eastAsia="仿宋_GB2312" w:hAnsi="仿宋_GB2312" w:cs="仿宋_GB2312" w:hint="eastAsia"/>
                <w:sz w:val="22"/>
              </w:rPr>
            </w:pPr>
          </w:p>
        </w:tc>
      </w:tr>
    </w:tbl>
    <w:p w14:paraId="45A9AE13" w14:textId="77777777" w:rsidR="00F43FF2" w:rsidRDefault="00000000">
      <w:pP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lastRenderedPageBreak/>
        <w:br w:type="page"/>
      </w:r>
    </w:p>
    <w:tbl>
      <w:tblPr>
        <w:tblW w:w="5061" w:type="pct"/>
        <w:tblLayout w:type="fixed"/>
        <w:tblLook w:val="04A0" w:firstRow="1" w:lastRow="0" w:firstColumn="1" w:lastColumn="0" w:noHBand="0" w:noVBand="1"/>
      </w:tblPr>
      <w:tblGrid>
        <w:gridCol w:w="396"/>
        <w:gridCol w:w="3282"/>
        <w:gridCol w:w="2352"/>
        <w:gridCol w:w="760"/>
        <w:gridCol w:w="1380"/>
        <w:gridCol w:w="237"/>
      </w:tblGrid>
      <w:tr w:rsidR="00F43FF2" w14:paraId="53CA862F" w14:textId="77777777">
        <w:trPr>
          <w:trHeight w:val="270"/>
        </w:trPr>
        <w:tc>
          <w:tcPr>
            <w:tcW w:w="2187" w:type="pct"/>
            <w:gridSpan w:val="2"/>
            <w:tcBorders>
              <w:top w:val="nil"/>
              <w:left w:val="nil"/>
              <w:bottom w:val="nil"/>
              <w:right w:val="nil"/>
            </w:tcBorders>
            <w:noWrap/>
            <w:vAlign w:val="center"/>
          </w:tcPr>
          <w:p w14:paraId="1987EFCA" w14:textId="77777777" w:rsidR="00F43FF2" w:rsidRDefault="00000000">
            <w:pPr>
              <w:pStyle w:val="a3"/>
              <w:widowControl/>
              <w:spacing w:line="400" w:lineRule="exact"/>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lastRenderedPageBreak/>
              <w:t>附表2：</w:t>
            </w:r>
          </w:p>
        </w:tc>
        <w:tc>
          <w:tcPr>
            <w:tcW w:w="1399" w:type="pct"/>
            <w:tcBorders>
              <w:top w:val="nil"/>
              <w:left w:val="nil"/>
              <w:bottom w:val="nil"/>
              <w:right w:val="nil"/>
            </w:tcBorders>
            <w:noWrap/>
            <w:vAlign w:val="center"/>
          </w:tcPr>
          <w:p w14:paraId="0F06C68B" w14:textId="77777777" w:rsidR="00F43FF2" w:rsidRDefault="00F43FF2">
            <w:pPr>
              <w:pStyle w:val="a3"/>
              <w:widowControl/>
              <w:spacing w:line="400" w:lineRule="exact"/>
              <w:rPr>
                <w:rFonts w:ascii="仿宋_GB2312" w:eastAsia="仿宋_GB2312" w:hAnsi="仿宋_GB2312" w:cs="仿宋_GB2312" w:hint="eastAsia"/>
                <w:color w:val="0F1115"/>
                <w:sz w:val="28"/>
                <w:szCs w:val="28"/>
                <w:shd w:val="clear" w:color="auto" w:fill="FFFFFF"/>
              </w:rPr>
            </w:pPr>
          </w:p>
        </w:tc>
        <w:tc>
          <w:tcPr>
            <w:tcW w:w="452" w:type="pct"/>
            <w:tcBorders>
              <w:top w:val="nil"/>
              <w:left w:val="nil"/>
              <w:bottom w:val="nil"/>
              <w:right w:val="nil"/>
            </w:tcBorders>
            <w:noWrap/>
            <w:vAlign w:val="center"/>
          </w:tcPr>
          <w:p w14:paraId="11FB71C7" w14:textId="77777777" w:rsidR="00F43FF2" w:rsidRDefault="00F43FF2">
            <w:pPr>
              <w:pStyle w:val="a3"/>
              <w:widowControl/>
              <w:spacing w:line="400" w:lineRule="exact"/>
              <w:rPr>
                <w:rFonts w:ascii="仿宋_GB2312" w:eastAsia="仿宋_GB2312" w:hAnsi="仿宋_GB2312" w:cs="仿宋_GB2312" w:hint="eastAsia"/>
                <w:color w:val="0F1115"/>
                <w:sz w:val="28"/>
                <w:szCs w:val="28"/>
                <w:shd w:val="clear" w:color="auto" w:fill="FFFFFF"/>
              </w:rPr>
            </w:pPr>
          </w:p>
        </w:tc>
        <w:tc>
          <w:tcPr>
            <w:tcW w:w="821" w:type="pct"/>
            <w:tcBorders>
              <w:top w:val="nil"/>
              <w:left w:val="nil"/>
              <w:bottom w:val="nil"/>
              <w:right w:val="nil"/>
            </w:tcBorders>
            <w:noWrap/>
            <w:vAlign w:val="center"/>
          </w:tcPr>
          <w:p w14:paraId="7648AA5E" w14:textId="77777777" w:rsidR="00F43FF2" w:rsidRDefault="00F43FF2">
            <w:pPr>
              <w:pStyle w:val="a3"/>
              <w:widowControl/>
              <w:spacing w:line="400" w:lineRule="exact"/>
              <w:rPr>
                <w:rFonts w:ascii="仿宋_GB2312" w:eastAsia="仿宋_GB2312" w:hAnsi="仿宋_GB2312" w:cs="仿宋_GB2312" w:hint="eastAsia"/>
                <w:color w:val="0F1115"/>
                <w:sz w:val="28"/>
                <w:szCs w:val="28"/>
                <w:shd w:val="clear" w:color="auto" w:fill="FFFFFF"/>
              </w:rPr>
            </w:pPr>
          </w:p>
        </w:tc>
        <w:tc>
          <w:tcPr>
            <w:tcW w:w="139" w:type="pct"/>
            <w:tcBorders>
              <w:top w:val="nil"/>
              <w:left w:val="nil"/>
              <w:bottom w:val="nil"/>
              <w:right w:val="nil"/>
            </w:tcBorders>
            <w:noWrap/>
            <w:vAlign w:val="center"/>
          </w:tcPr>
          <w:p w14:paraId="5CBCD880" w14:textId="77777777" w:rsidR="00F43FF2" w:rsidRDefault="00F43FF2">
            <w:pPr>
              <w:pStyle w:val="a3"/>
              <w:widowControl/>
              <w:spacing w:line="400" w:lineRule="exact"/>
              <w:rPr>
                <w:rFonts w:ascii="仿宋_GB2312" w:eastAsia="仿宋_GB2312" w:hAnsi="仿宋_GB2312" w:cs="仿宋_GB2312" w:hint="eastAsia"/>
                <w:color w:val="0F1115"/>
                <w:sz w:val="28"/>
                <w:szCs w:val="28"/>
                <w:shd w:val="clear" w:color="auto" w:fill="FFFFFF"/>
              </w:rPr>
            </w:pPr>
          </w:p>
        </w:tc>
      </w:tr>
      <w:tr w:rsidR="00F43FF2" w14:paraId="2DF0CFA8" w14:textId="77777777">
        <w:trPr>
          <w:trHeight w:val="270"/>
        </w:trPr>
        <w:tc>
          <w:tcPr>
            <w:tcW w:w="5000" w:type="pct"/>
            <w:gridSpan w:val="6"/>
            <w:tcBorders>
              <w:top w:val="nil"/>
              <w:left w:val="nil"/>
              <w:bottom w:val="nil"/>
              <w:right w:val="nil"/>
            </w:tcBorders>
            <w:noWrap/>
            <w:vAlign w:val="center"/>
          </w:tcPr>
          <w:p w14:paraId="1B8A9131" w14:textId="77777777" w:rsidR="00F43FF2" w:rsidRDefault="00000000">
            <w:pPr>
              <w:widowControl/>
              <w:jc w:val="center"/>
              <w:textAlignment w:val="center"/>
              <w:rPr>
                <w:rFonts w:ascii="宋体" w:eastAsia="宋体" w:hAnsi="宋体" w:hint="eastAsia"/>
                <w:color w:val="000000"/>
                <w:sz w:val="22"/>
              </w:rPr>
            </w:pPr>
            <w:r>
              <w:rPr>
                <w:rFonts w:ascii="方正小标宋简体" w:eastAsia="方正小标宋简体" w:hAnsi="方正小标宋简体" w:cs="方正小标宋简体" w:hint="eastAsia"/>
                <w:color w:val="000000"/>
                <w:kern w:val="0"/>
                <w:sz w:val="32"/>
                <w:szCs w:val="32"/>
                <w:lang w:bidi="ar"/>
              </w:rPr>
              <w:t>生物多样性科普展板清单</w:t>
            </w:r>
          </w:p>
        </w:tc>
      </w:tr>
      <w:tr w:rsidR="00F43FF2" w14:paraId="103BE75F" w14:textId="77777777">
        <w:trPr>
          <w:trHeight w:val="690"/>
        </w:trPr>
        <w:tc>
          <w:tcPr>
            <w:tcW w:w="235" w:type="pct"/>
            <w:tcBorders>
              <w:top w:val="single" w:sz="4" w:space="0" w:color="000000"/>
              <w:left w:val="single" w:sz="4" w:space="0" w:color="000000"/>
              <w:bottom w:val="single" w:sz="4" w:space="0" w:color="000000"/>
              <w:right w:val="single" w:sz="4" w:space="0" w:color="000000"/>
            </w:tcBorders>
            <w:noWrap/>
            <w:vAlign w:val="center"/>
          </w:tcPr>
          <w:p w14:paraId="0A5B251E" w14:textId="77777777" w:rsidR="00F43FF2" w:rsidRDefault="00F43FF2">
            <w:pPr>
              <w:spacing w:line="400" w:lineRule="exact"/>
              <w:jc w:val="center"/>
              <w:rPr>
                <w:rFonts w:ascii="仿宋_GB2312" w:eastAsia="仿宋_GB2312" w:hAnsi="仿宋_GB2312" w:cs="仿宋_GB2312" w:hint="eastAsia"/>
                <w:b/>
                <w:bCs/>
                <w:sz w:val="22"/>
                <w:szCs w:val="21"/>
              </w:rPr>
            </w:pPr>
          </w:p>
        </w:tc>
        <w:tc>
          <w:tcPr>
            <w:tcW w:w="1951" w:type="pct"/>
            <w:tcBorders>
              <w:top w:val="single" w:sz="4" w:space="0" w:color="000000"/>
              <w:left w:val="single" w:sz="4" w:space="0" w:color="000000"/>
              <w:bottom w:val="single" w:sz="4" w:space="0" w:color="000000"/>
              <w:right w:val="single" w:sz="4" w:space="0" w:color="000000"/>
            </w:tcBorders>
            <w:vAlign w:val="center"/>
          </w:tcPr>
          <w:p w14:paraId="65ABB581" w14:textId="77777777" w:rsidR="00F43FF2" w:rsidRDefault="00000000">
            <w:pPr>
              <w:spacing w:line="400" w:lineRule="exact"/>
              <w:jc w:val="center"/>
              <w:rPr>
                <w:rFonts w:ascii="仿宋_GB2312" w:eastAsia="仿宋_GB2312" w:hAnsi="仿宋_GB2312" w:cs="仿宋_GB2312" w:hint="eastAsia"/>
                <w:b/>
                <w:bCs/>
                <w:sz w:val="22"/>
                <w:szCs w:val="21"/>
              </w:rPr>
            </w:pPr>
            <w:r>
              <w:rPr>
                <w:rFonts w:ascii="仿宋_GB2312" w:eastAsia="仿宋_GB2312" w:hAnsi="仿宋_GB2312" w:cs="仿宋_GB2312" w:hint="eastAsia"/>
                <w:b/>
                <w:bCs/>
                <w:sz w:val="22"/>
                <w:szCs w:val="21"/>
              </w:rPr>
              <w:t>展板名称</w:t>
            </w:r>
          </w:p>
        </w:tc>
        <w:tc>
          <w:tcPr>
            <w:tcW w:w="1399" w:type="pct"/>
            <w:tcBorders>
              <w:top w:val="single" w:sz="4" w:space="0" w:color="000000"/>
              <w:left w:val="single" w:sz="4" w:space="0" w:color="000000"/>
              <w:bottom w:val="single" w:sz="4" w:space="0" w:color="000000"/>
              <w:right w:val="single" w:sz="4" w:space="0" w:color="000000"/>
            </w:tcBorders>
            <w:vAlign w:val="center"/>
          </w:tcPr>
          <w:p w14:paraId="075F0C41" w14:textId="77777777" w:rsidR="00F43FF2" w:rsidRDefault="00000000">
            <w:pPr>
              <w:spacing w:line="400" w:lineRule="exact"/>
              <w:jc w:val="center"/>
              <w:rPr>
                <w:rFonts w:ascii="仿宋_GB2312" w:eastAsia="仿宋_GB2312" w:hAnsi="仿宋_GB2312" w:cs="仿宋_GB2312" w:hint="eastAsia"/>
                <w:b/>
                <w:bCs/>
                <w:sz w:val="22"/>
                <w:szCs w:val="21"/>
              </w:rPr>
            </w:pPr>
            <w:r>
              <w:rPr>
                <w:rFonts w:ascii="仿宋_GB2312" w:eastAsia="仿宋_GB2312" w:hAnsi="仿宋_GB2312" w:cs="仿宋_GB2312" w:hint="eastAsia"/>
                <w:b/>
                <w:bCs/>
                <w:sz w:val="22"/>
                <w:szCs w:val="21"/>
              </w:rPr>
              <w:t>尺寸</w:t>
            </w:r>
          </w:p>
        </w:tc>
        <w:tc>
          <w:tcPr>
            <w:tcW w:w="452" w:type="pct"/>
            <w:tcBorders>
              <w:top w:val="single" w:sz="4" w:space="0" w:color="000000"/>
              <w:left w:val="single" w:sz="4" w:space="0" w:color="000000"/>
              <w:bottom w:val="single" w:sz="4" w:space="0" w:color="000000"/>
              <w:right w:val="single" w:sz="4" w:space="0" w:color="000000"/>
            </w:tcBorders>
            <w:vAlign w:val="center"/>
          </w:tcPr>
          <w:p w14:paraId="6465CCCA" w14:textId="77777777" w:rsidR="00F43FF2" w:rsidRDefault="00000000">
            <w:pPr>
              <w:spacing w:line="400" w:lineRule="exact"/>
              <w:jc w:val="center"/>
              <w:rPr>
                <w:rFonts w:ascii="仿宋_GB2312" w:eastAsia="仿宋_GB2312" w:hAnsi="仿宋_GB2312" w:cs="仿宋_GB2312" w:hint="eastAsia"/>
                <w:b/>
                <w:bCs/>
                <w:sz w:val="22"/>
                <w:szCs w:val="21"/>
              </w:rPr>
            </w:pPr>
            <w:r>
              <w:rPr>
                <w:rFonts w:ascii="仿宋_GB2312" w:eastAsia="仿宋_GB2312" w:hAnsi="仿宋_GB2312" w:cs="仿宋_GB2312" w:hint="eastAsia"/>
                <w:b/>
                <w:bCs/>
                <w:sz w:val="22"/>
                <w:szCs w:val="21"/>
              </w:rPr>
              <w:t>数量</w:t>
            </w:r>
          </w:p>
        </w:tc>
        <w:tc>
          <w:tcPr>
            <w:tcW w:w="960" w:type="pct"/>
            <w:gridSpan w:val="2"/>
            <w:tcBorders>
              <w:top w:val="single" w:sz="4" w:space="0" w:color="000000"/>
              <w:left w:val="single" w:sz="4" w:space="0" w:color="000000"/>
              <w:bottom w:val="single" w:sz="4" w:space="0" w:color="000000"/>
              <w:right w:val="single" w:sz="4" w:space="0" w:color="000000"/>
            </w:tcBorders>
            <w:vAlign w:val="center"/>
          </w:tcPr>
          <w:p w14:paraId="306E3D8C" w14:textId="77777777" w:rsidR="00F43FF2" w:rsidRDefault="00000000">
            <w:pPr>
              <w:spacing w:line="400" w:lineRule="exact"/>
              <w:jc w:val="center"/>
              <w:rPr>
                <w:rFonts w:ascii="仿宋_GB2312" w:eastAsia="仿宋_GB2312" w:hAnsi="仿宋_GB2312" w:cs="仿宋_GB2312" w:hint="eastAsia"/>
                <w:b/>
                <w:bCs/>
                <w:sz w:val="22"/>
                <w:szCs w:val="21"/>
              </w:rPr>
            </w:pPr>
            <w:r>
              <w:rPr>
                <w:rFonts w:ascii="仿宋_GB2312" w:eastAsia="仿宋_GB2312" w:hAnsi="仿宋_GB2312" w:cs="仿宋_GB2312" w:hint="eastAsia"/>
                <w:b/>
                <w:bCs/>
                <w:sz w:val="22"/>
                <w:szCs w:val="21"/>
              </w:rPr>
              <w:t>备注</w:t>
            </w:r>
          </w:p>
        </w:tc>
      </w:tr>
      <w:tr w:rsidR="00F43FF2" w14:paraId="48D1A200" w14:textId="77777777">
        <w:trPr>
          <w:trHeight w:val="720"/>
        </w:trPr>
        <w:tc>
          <w:tcPr>
            <w:tcW w:w="5000" w:type="pct"/>
            <w:gridSpan w:val="6"/>
            <w:tcBorders>
              <w:top w:val="single" w:sz="4" w:space="0" w:color="000000"/>
              <w:left w:val="single" w:sz="4" w:space="0" w:color="000000"/>
              <w:bottom w:val="single" w:sz="4" w:space="0" w:color="000000"/>
              <w:right w:val="single" w:sz="4" w:space="0" w:color="000000"/>
            </w:tcBorders>
            <w:noWrap/>
            <w:vAlign w:val="center"/>
          </w:tcPr>
          <w:p w14:paraId="6527F43D"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生物多样性背景（共3块）</w:t>
            </w:r>
          </w:p>
        </w:tc>
      </w:tr>
      <w:tr w:rsidR="00F43FF2" w14:paraId="45EBDA3F" w14:textId="77777777">
        <w:trPr>
          <w:trHeight w:val="646"/>
        </w:trPr>
        <w:tc>
          <w:tcPr>
            <w:tcW w:w="235" w:type="pct"/>
            <w:tcBorders>
              <w:top w:val="single" w:sz="4" w:space="0" w:color="000000"/>
              <w:left w:val="single" w:sz="4" w:space="0" w:color="000000"/>
              <w:bottom w:val="single" w:sz="4" w:space="0" w:color="000000"/>
              <w:right w:val="single" w:sz="4" w:space="0" w:color="000000"/>
            </w:tcBorders>
            <w:noWrap/>
            <w:vAlign w:val="center"/>
          </w:tcPr>
          <w:p w14:paraId="2D40ABAC"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w:t>
            </w:r>
          </w:p>
        </w:tc>
        <w:tc>
          <w:tcPr>
            <w:tcW w:w="1951" w:type="pct"/>
            <w:tcBorders>
              <w:top w:val="single" w:sz="4" w:space="0" w:color="000000"/>
              <w:left w:val="single" w:sz="4" w:space="0" w:color="000000"/>
              <w:bottom w:val="single" w:sz="4" w:space="0" w:color="000000"/>
              <w:right w:val="single" w:sz="4" w:space="0" w:color="000000"/>
            </w:tcBorders>
          </w:tcPr>
          <w:p w14:paraId="2506BEE0"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松江</w:t>
            </w:r>
          </w:p>
        </w:tc>
        <w:tc>
          <w:tcPr>
            <w:tcW w:w="1399" w:type="pct"/>
            <w:tcBorders>
              <w:top w:val="single" w:sz="4" w:space="0" w:color="000000"/>
              <w:left w:val="single" w:sz="4" w:space="0" w:color="000000"/>
              <w:bottom w:val="single" w:sz="4" w:space="0" w:color="000000"/>
              <w:right w:val="single" w:sz="4" w:space="0" w:color="000000"/>
            </w:tcBorders>
            <w:vAlign w:val="center"/>
          </w:tcPr>
          <w:p w14:paraId="0ED5659A"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sz w:val="22"/>
              </w:rPr>
              <w:t>长80cm × 宽120cm</w:t>
            </w:r>
          </w:p>
        </w:tc>
        <w:tc>
          <w:tcPr>
            <w:tcW w:w="452" w:type="pct"/>
            <w:tcBorders>
              <w:top w:val="single" w:sz="4" w:space="0" w:color="000000"/>
              <w:left w:val="single" w:sz="4" w:space="0" w:color="000000"/>
              <w:bottom w:val="single" w:sz="4" w:space="0" w:color="000000"/>
              <w:right w:val="single" w:sz="4" w:space="0" w:color="000000"/>
            </w:tcBorders>
            <w:vAlign w:val="center"/>
          </w:tcPr>
          <w:p w14:paraId="2BA790B3"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w:t>
            </w:r>
          </w:p>
        </w:tc>
        <w:tc>
          <w:tcPr>
            <w:tcW w:w="960" w:type="pct"/>
            <w:gridSpan w:val="2"/>
            <w:tcBorders>
              <w:top w:val="single" w:sz="4" w:space="0" w:color="000000"/>
              <w:left w:val="single" w:sz="4" w:space="0" w:color="000000"/>
              <w:bottom w:val="single" w:sz="4" w:space="0" w:color="000000"/>
              <w:right w:val="single" w:sz="4" w:space="0" w:color="000000"/>
            </w:tcBorders>
            <w:vAlign w:val="center"/>
          </w:tcPr>
          <w:p w14:paraId="5666EF01"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移动式展架</w:t>
            </w:r>
          </w:p>
        </w:tc>
      </w:tr>
      <w:tr w:rsidR="00F43FF2" w14:paraId="53A44AA0" w14:textId="77777777">
        <w:trPr>
          <w:trHeight w:val="646"/>
        </w:trPr>
        <w:tc>
          <w:tcPr>
            <w:tcW w:w="235" w:type="pct"/>
            <w:tcBorders>
              <w:top w:val="single" w:sz="4" w:space="0" w:color="000000"/>
              <w:left w:val="single" w:sz="4" w:space="0" w:color="000000"/>
              <w:bottom w:val="single" w:sz="4" w:space="0" w:color="000000"/>
              <w:right w:val="single" w:sz="4" w:space="0" w:color="000000"/>
            </w:tcBorders>
            <w:noWrap/>
            <w:vAlign w:val="center"/>
          </w:tcPr>
          <w:p w14:paraId="04207769"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2</w:t>
            </w:r>
          </w:p>
        </w:tc>
        <w:tc>
          <w:tcPr>
            <w:tcW w:w="1951" w:type="pct"/>
            <w:tcBorders>
              <w:top w:val="single" w:sz="4" w:space="0" w:color="000000"/>
              <w:left w:val="single" w:sz="4" w:space="0" w:color="000000"/>
              <w:bottom w:val="single" w:sz="4" w:space="0" w:color="000000"/>
              <w:right w:val="single" w:sz="4" w:space="0" w:color="000000"/>
            </w:tcBorders>
            <w:vAlign w:val="center"/>
          </w:tcPr>
          <w:p w14:paraId="6C91A66C"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泖田湿地</w:t>
            </w:r>
          </w:p>
        </w:tc>
        <w:tc>
          <w:tcPr>
            <w:tcW w:w="1399" w:type="pct"/>
            <w:tcBorders>
              <w:top w:val="single" w:sz="4" w:space="0" w:color="000000"/>
              <w:left w:val="single" w:sz="4" w:space="0" w:color="000000"/>
              <w:bottom w:val="single" w:sz="4" w:space="0" w:color="000000"/>
              <w:right w:val="single" w:sz="4" w:space="0" w:color="000000"/>
            </w:tcBorders>
            <w:vAlign w:val="center"/>
          </w:tcPr>
          <w:p w14:paraId="2AAA6EAD"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sz w:val="22"/>
              </w:rPr>
              <w:t>长80cm × 宽120cm</w:t>
            </w:r>
          </w:p>
        </w:tc>
        <w:tc>
          <w:tcPr>
            <w:tcW w:w="452" w:type="pct"/>
            <w:tcBorders>
              <w:top w:val="single" w:sz="4" w:space="0" w:color="000000"/>
              <w:left w:val="single" w:sz="4" w:space="0" w:color="000000"/>
              <w:bottom w:val="single" w:sz="4" w:space="0" w:color="000000"/>
              <w:right w:val="single" w:sz="4" w:space="0" w:color="000000"/>
            </w:tcBorders>
            <w:vAlign w:val="center"/>
          </w:tcPr>
          <w:p w14:paraId="6764BCFC"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w:t>
            </w:r>
          </w:p>
        </w:tc>
        <w:tc>
          <w:tcPr>
            <w:tcW w:w="960" w:type="pct"/>
            <w:gridSpan w:val="2"/>
            <w:tcBorders>
              <w:top w:val="single" w:sz="4" w:space="0" w:color="000000"/>
              <w:left w:val="single" w:sz="4" w:space="0" w:color="000000"/>
              <w:bottom w:val="single" w:sz="4" w:space="0" w:color="000000"/>
              <w:right w:val="single" w:sz="4" w:space="0" w:color="000000"/>
            </w:tcBorders>
            <w:vAlign w:val="center"/>
          </w:tcPr>
          <w:p w14:paraId="1EB2FD18"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移动式展架</w:t>
            </w:r>
          </w:p>
        </w:tc>
      </w:tr>
      <w:tr w:rsidR="00F43FF2" w14:paraId="3E3D864E" w14:textId="77777777">
        <w:trPr>
          <w:trHeight w:val="646"/>
        </w:trPr>
        <w:tc>
          <w:tcPr>
            <w:tcW w:w="235" w:type="pct"/>
            <w:tcBorders>
              <w:top w:val="single" w:sz="4" w:space="0" w:color="000000"/>
              <w:left w:val="single" w:sz="4" w:space="0" w:color="000000"/>
              <w:bottom w:val="single" w:sz="4" w:space="0" w:color="000000"/>
              <w:right w:val="single" w:sz="4" w:space="0" w:color="000000"/>
            </w:tcBorders>
            <w:noWrap/>
            <w:vAlign w:val="center"/>
          </w:tcPr>
          <w:p w14:paraId="60CFABD9"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3</w:t>
            </w:r>
          </w:p>
        </w:tc>
        <w:tc>
          <w:tcPr>
            <w:tcW w:w="1951" w:type="pct"/>
            <w:tcBorders>
              <w:top w:val="single" w:sz="4" w:space="0" w:color="000000"/>
              <w:left w:val="single" w:sz="4" w:space="0" w:color="000000"/>
              <w:bottom w:val="single" w:sz="4" w:space="0" w:color="000000"/>
              <w:right w:val="single" w:sz="4" w:space="0" w:color="000000"/>
            </w:tcBorders>
            <w:vAlign w:val="center"/>
          </w:tcPr>
          <w:p w14:paraId="1A0087DD"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泖田湿地生物多样性体验中心</w:t>
            </w:r>
          </w:p>
        </w:tc>
        <w:tc>
          <w:tcPr>
            <w:tcW w:w="1399" w:type="pct"/>
            <w:tcBorders>
              <w:top w:val="single" w:sz="4" w:space="0" w:color="000000"/>
              <w:left w:val="single" w:sz="4" w:space="0" w:color="000000"/>
              <w:bottom w:val="single" w:sz="4" w:space="0" w:color="000000"/>
              <w:right w:val="single" w:sz="4" w:space="0" w:color="000000"/>
            </w:tcBorders>
            <w:vAlign w:val="center"/>
          </w:tcPr>
          <w:p w14:paraId="2168EF92"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sz w:val="22"/>
              </w:rPr>
              <w:t>长80cm × 宽120cm</w:t>
            </w:r>
          </w:p>
        </w:tc>
        <w:tc>
          <w:tcPr>
            <w:tcW w:w="452" w:type="pct"/>
            <w:tcBorders>
              <w:top w:val="single" w:sz="4" w:space="0" w:color="000000"/>
              <w:left w:val="single" w:sz="4" w:space="0" w:color="000000"/>
              <w:bottom w:val="single" w:sz="4" w:space="0" w:color="000000"/>
              <w:right w:val="single" w:sz="4" w:space="0" w:color="000000"/>
            </w:tcBorders>
            <w:vAlign w:val="center"/>
          </w:tcPr>
          <w:p w14:paraId="51BB760D"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w:t>
            </w:r>
          </w:p>
        </w:tc>
        <w:tc>
          <w:tcPr>
            <w:tcW w:w="960" w:type="pct"/>
            <w:gridSpan w:val="2"/>
            <w:tcBorders>
              <w:top w:val="single" w:sz="4" w:space="0" w:color="000000"/>
              <w:left w:val="single" w:sz="4" w:space="0" w:color="000000"/>
              <w:bottom w:val="single" w:sz="4" w:space="0" w:color="000000"/>
              <w:right w:val="single" w:sz="4" w:space="0" w:color="000000"/>
            </w:tcBorders>
            <w:vAlign w:val="center"/>
          </w:tcPr>
          <w:p w14:paraId="1FACAB8A"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移动式展架</w:t>
            </w:r>
          </w:p>
        </w:tc>
      </w:tr>
      <w:tr w:rsidR="00F43FF2" w14:paraId="595D230C" w14:textId="77777777">
        <w:trPr>
          <w:trHeight w:val="646"/>
        </w:trPr>
        <w:tc>
          <w:tcPr>
            <w:tcW w:w="5000" w:type="pct"/>
            <w:gridSpan w:val="6"/>
            <w:tcBorders>
              <w:top w:val="single" w:sz="4" w:space="0" w:color="000000"/>
              <w:left w:val="single" w:sz="4" w:space="0" w:color="000000"/>
              <w:bottom w:val="single" w:sz="4" w:space="0" w:color="000000"/>
              <w:right w:val="single" w:sz="4" w:space="0" w:color="000000"/>
            </w:tcBorders>
            <w:noWrap/>
            <w:vAlign w:val="center"/>
          </w:tcPr>
          <w:p w14:paraId="59562884"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松江区生多本底调查成果（共7块）</w:t>
            </w:r>
          </w:p>
        </w:tc>
      </w:tr>
      <w:tr w:rsidR="00F43FF2" w14:paraId="4D0C7F2B" w14:textId="77777777">
        <w:trPr>
          <w:trHeight w:val="646"/>
        </w:trPr>
        <w:tc>
          <w:tcPr>
            <w:tcW w:w="235" w:type="pct"/>
            <w:tcBorders>
              <w:top w:val="single" w:sz="4" w:space="0" w:color="000000"/>
              <w:left w:val="single" w:sz="4" w:space="0" w:color="000000"/>
              <w:bottom w:val="single" w:sz="4" w:space="0" w:color="000000"/>
              <w:right w:val="single" w:sz="4" w:space="0" w:color="000000"/>
            </w:tcBorders>
            <w:noWrap/>
            <w:vAlign w:val="center"/>
          </w:tcPr>
          <w:p w14:paraId="65166E0E"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w:t>
            </w:r>
          </w:p>
        </w:tc>
        <w:tc>
          <w:tcPr>
            <w:tcW w:w="1951" w:type="pct"/>
            <w:tcBorders>
              <w:top w:val="single" w:sz="4" w:space="0" w:color="000000"/>
              <w:left w:val="single" w:sz="4" w:space="0" w:color="000000"/>
              <w:bottom w:val="single" w:sz="4" w:space="0" w:color="000000"/>
              <w:right w:val="single" w:sz="4" w:space="0" w:color="000000"/>
            </w:tcBorders>
            <w:vAlign w:val="center"/>
          </w:tcPr>
          <w:p w14:paraId="2889021A"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调查概况</w:t>
            </w:r>
          </w:p>
        </w:tc>
        <w:tc>
          <w:tcPr>
            <w:tcW w:w="1399" w:type="pct"/>
            <w:tcBorders>
              <w:top w:val="single" w:sz="4" w:space="0" w:color="000000"/>
              <w:left w:val="single" w:sz="4" w:space="0" w:color="000000"/>
              <w:bottom w:val="single" w:sz="4" w:space="0" w:color="000000"/>
              <w:right w:val="single" w:sz="4" w:space="0" w:color="000000"/>
            </w:tcBorders>
            <w:vAlign w:val="center"/>
          </w:tcPr>
          <w:p w14:paraId="2B227251"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sz w:val="22"/>
              </w:rPr>
              <w:t>长80cm × 宽120cm</w:t>
            </w:r>
          </w:p>
        </w:tc>
        <w:tc>
          <w:tcPr>
            <w:tcW w:w="452" w:type="pct"/>
            <w:tcBorders>
              <w:top w:val="single" w:sz="4" w:space="0" w:color="000000"/>
              <w:left w:val="single" w:sz="4" w:space="0" w:color="000000"/>
              <w:bottom w:val="single" w:sz="4" w:space="0" w:color="000000"/>
              <w:right w:val="single" w:sz="4" w:space="0" w:color="000000"/>
            </w:tcBorders>
            <w:vAlign w:val="center"/>
          </w:tcPr>
          <w:p w14:paraId="63886338"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w:t>
            </w:r>
          </w:p>
        </w:tc>
        <w:tc>
          <w:tcPr>
            <w:tcW w:w="960" w:type="pct"/>
            <w:gridSpan w:val="2"/>
            <w:tcBorders>
              <w:top w:val="single" w:sz="4" w:space="0" w:color="000000"/>
              <w:left w:val="single" w:sz="4" w:space="0" w:color="000000"/>
              <w:bottom w:val="single" w:sz="4" w:space="0" w:color="000000"/>
              <w:right w:val="single" w:sz="4" w:space="0" w:color="000000"/>
            </w:tcBorders>
            <w:vAlign w:val="center"/>
          </w:tcPr>
          <w:p w14:paraId="0253345D"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移动式展架</w:t>
            </w:r>
          </w:p>
        </w:tc>
      </w:tr>
      <w:tr w:rsidR="00F43FF2" w14:paraId="0FE2E364" w14:textId="77777777">
        <w:trPr>
          <w:trHeight w:val="646"/>
        </w:trPr>
        <w:tc>
          <w:tcPr>
            <w:tcW w:w="235" w:type="pct"/>
            <w:tcBorders>
              <w:top w:val="single" w:sz="4" w:space="0" w:color="000000"/>
              <w:left w:val="single" w:sz="4" w:space="0" w:color="000000"/>
              <w:bottom w:val="single" w:sz="4" w:space="0" w:color="000000"/>
              <w:right w:val="single" w:sz="4" w:space="0" w:color="000000"/>
            </w:tcBorders>
            <w:noWrap/>
            <w:vAlign w:val="center"/>
          </w:tcPr>
          <w:p w14:paraId="737774FA"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2</w:t>
            </w:r>
          </w:p>
        </w:tc>
        <w:tc>
          <w:tcPr>
            <w:tcW w:w="1951" w:type="pct"/>
            <w:tcBorders>
              <w:top w:val="single" w:sz="4" w:space="0" w:color="000000"/>
              <w:left w:val="single" w:sz="4" w:space="0" w:color="000000"/>
              <w:bottom w:val="single" w:sz="4" w:space="0" w:color="000000"/>
              <w:right w:val="single" w:sz="4" w:space="0" w:color="000000"/>
            </w:tcBorders>
            <w:vAlign w:val="center"/>
          </w:tcPr>
          <w:p w14:paraId="48CFA24A"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陆生生物</w:t>
            </w:r>
          </w:p>
        </w:tc>
        <w:tc>
          <w:tcPr>
            <w:tcW w:w="1399" w:type="pct"/>
            <w:tcBorders>
              <w:top w:val="single" w:sz="4" w:space="0" w:color="000000"/>
              <w:left w:val="single" w:sz="4" w:space="0" w:color="000000"/>
              <w:bottom w:val="single" w:sz="4" w:space="0" w:color="000000"/>
              <w:right w:val="single" w:sz="4" w:space="0" w:color="000000"/>
            </w:tcBorders>
            <w:vAlign w:val="center"/>
          </w:tcPr>
          <w:p w14:paraId="6091DA4E"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sz w:val="22"/>
              </w:rPr>
              <w:t>长80cm × 宽120cm</w:t>
            </w:r>
          </w:p>
        </w:tc>
        <w:tc>
          <w:tcPr>
            <w:tcW w:w="452" w:type="pct"/>
            <w:tcBorders>
              <w:top w:val="single" w:sz="4" w:space="0" w:color="000000"/>
              <w:left w:val="single" w:sz="4" w:space="0" w:color="000000"/>
              <w:bottom w:val="single" w:sz="4" w:space="0" w:color="000000"/>
              <w:right w:val="single" w:sz="4" w:space="0" w:color="000000"/>
            </w:tcBorders>
            <w:vAlign w:val="center"/>
          </w:tcPr>
          <w:p w14:paraId="5670D1FA"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w:t>
            </w:r>
          </w:p>
        </w:tc>
        <w:tc>
          <w:tcPr>
            <w:tcW w:w="960" w:type="pct"/>
            <w:gridSpan w:val="2"/>
            <w:tcBorders>
              <w:top w:val="single" w:sz="4" w:space="0" w:color="000000"/>
              <w:left w:val="single" w:sz="4" w:space="0" w:color="000000"/>
              <w:bottom w:val="single" w:sz="4" w:space="0" w:color="000000"/>
              <w:right w:val="single" w:sz="4" w:space="0" w:color="000000"/>
            </w:tcBorders>
            <w:vAlign w:val="center"/>
          </w:tcPr>
          <w:p w14:paraId="41345663"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移动式展架</w:t>
            </w:r>
          </w:p>
        </w:tc>
      </w:tr>
      <w:tr w:rsidR="00F43FF2" w14:paraId="683BB5C8" w14:textId="77777777">
        <w:trPr>
          <w:trHeight w:val="646"/>
        </w:trPr>
        <w:tc>
          <w:tcPr>
            <w:tcW w:w="235" w:type="pct"/>
            <w:tcBorders>
              <w:top w:val="single" w:sz="4" w:space="0" w:color="000000"/>
              <w:left w:val="single" w:sz="4" w:space="0" w:color="000000"/>
              <w:bottom w:val="single" w:sz="4" w:space="0" w:color="000000"/>
              <w:right w:val="single" w:sz="4" w:space="0" w:color="000000"/>
            </w:tcBorders>
            <w:noWrap/>
            <w:vAlign w:val="center"/>
          </w:tcPr>
          <w:p w14:paraId="0E3A3B7D"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3</w:t>
            </w:r>
          </w:p>
        </w:tc>
        <w:tc>
          <w:tcPr>
            <w:tcW w:w="1951" w:type="pct"/>
            <w:tcBorders>
              <w:top w:val="single" w:sz="4" w:space="0" w:color="000000"/>
              <w:left w:val="single" w:sz="4" w:space="0" w:color="000000"/>
              <w:bottom w:val="single" w:sz="4" w:space="0" w:color="000000"/>
              <w:right w:val="single" w:sz="4" w:space="0" w:color="000000"/>
            </w:tcBorders>
            <w:vAlign w:val="center"/>
          </w:tcPr>
          <w:p w14:paraId="6B08DAD0"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水生生物</w:t>
            </w:r>
          </w:p>
        </w:tc>
        <w:tc>
          <w:tcPr>
            <w:tcW w:w="1399" w:type="pct"/>
            <w:tcBorders>
              <w:top w:val="single" w:sz="4" w:space="0" w:color="000000"/>
              <w:left w:val="single" w:sz="4" w:space="0" w:color="000000"/>
              <w:bottom w:val="single" w:sz="4" w:space="0" w:color="000000"/>
              <w:right w:val="single" w:sz="4" w:space="0" w:color="000000"/>
            </w:tcBorders>
            <w:vAlign w:val="center"/>
          </w:tcPr>
          <w:p w14:paraId="4DBF4470"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sz w:val="22"/>
              </w:rPr>
              <w:t>长80cm × 宽120cm</w:t>
            </w:r>
          </w:p>
        </w:tc>
        <w:tc>
          <w:tcPr>
            <w:tcW w:w="452" w:type="pct"/>
            <w:tcBorders>
              <w:top w:val="single" w:sz="4" w:space="0" w:color="000000"/>
              <w:left w:val="single" w:sz="4" w:space="0" w:color="000000"/>
              <w:bottom w:val="single" w:sz="4" w:space="0" w:color="000000"/>
              <w:right w:val="single" w:sz="4" w:space="0" w:color="000000"/>
            </w:tcBorders>
            <w:vAlign w:val="center"/>
          </w:tcPr>
          <w:p w14:paraId="3DB165AA"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w:t>
            </w:r>
          </w:p>
        </w:tc>
        <w:tc>
          <w:tcPr>
            <w:tcW w:w="960" w:type="pct"/>
            <w:gridSpan w:val="2"/>
            <w:tcBorders>
              <w:top w:val="single" w:sz="4" w:space="0" w:color="000000"/>
              <w:left w:val="single" w:sz="4" w:space="0" w:color="000000"/>
              <w:bottom w:val="single" w:sz="4" w:space="0" w:color="000000"/>
              <w:right w:val="single" w:sz="4" w:space="0" w:color="000000"/>
            </w:tcBorders>
            <w:vAlign w:val="center"/>
          </w:tcPr>
          <w:p w14:paraId="5995F097"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移动式展架</w:t>
            </w:r>
          </w:p>
        </w:tc>
      </w:tr>
      <w:tr w:rsidR="00F43FF2" w14:paraId="02D34A70" w14:textId="77777777">
        <w:trPr>
          <w:trHeight w:val="646"/>
        </w:trPr>
        <w:tc>
          <w:tcPr>
            <w:tcW w:w="235" w:type="pct"/>
            <w:tcBorders>
              <w:top w:val="single" w:sz="4" w:space="0" w:color="000000"/>
              <w:left w:val="single" w:sz="4" w:space="0" w:color="000000"/>
              <w:bottom w:val="single" w:sz="4" w:space="0" w:color="000000"/>
              <w:right w:val="single" w:sz="4" w:space="0" w:color="000000"/>
            </w:tcBorders>
            <w:noWrap/>
            <w:vAlign w:val="center"/>
          </w:tcPr>
          <w:p w14:paraId="55B9AD32"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4</w:t>
            </w:r>
          </w:p>
        </w:tc>
        <w:tc>
          <w:tcPr>
            <w:tcW w:w="1951" w:type="pct"/>
            <w:tcBorders>
              <w:top w:val="single" w:sz="4" w:space="0" w:color="000000"/>
              <w:left w:val="single" w:sz="4" w:space="0" w:color="000000"/>
              <w:bottom w:val="single" w:sz="4" w:space="0" w:color="000000"/>
              <w:right w:val="single" w:sz="4" w:space="0" w:color="000000"/>
            </w:tcBorders>
            <w:vAlign w:val="center"/>
          </w:tcPr>
          <w:p w14:paraId="4F363473"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重大发现与亮点</w:t>
            </w:r>
          </w:p>
        </w:tc>
        <w:tc>
          <w:tcPr>
            <w:tcW w:w="1399" w:type="pct"/>
            <w:tcBorders>
              <w:top w:val="single" w:sz="4" w:space="0" w:color="000000"/>
              <w:left w:val="single" w:sz="4" w:space="0" w:color="000000"/>
              <w:bottom w:val="single" w:sz="4" w:space="0" w:color="000000"/>
              <w:right w:val="single" w:sz="4" w:space="0" w:color="000000"/>
            </w:tcBorders>
            <w:vAlign w:val="center"/>
          </w:tcPr>
          <w:p w14:paraId="6D86FF15"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sz w:val="22"/>
              </w:rPr>
              <w:t>长80cm × 宽120cm</w:t>
            </w:r>
          </w:p>
        </w:tc>
        <w:tc>
          <w:tcPr>
            <w:tcW w:w="452" w:type="pct"/>
            <w:tcBorders>
              <w:top w:val="single" w:sz="4" w:space="0" w:color="000000"/>
              <w:left w:val="single" w:sz="4" w:space="0" w:color="000000"/>
              <w:bottom w:val="single" w:sz="4" w:space="0" w:color="000000"/>
              <w:right w:val="single" w:sz="4" w:space="0" w:color="000000"/>
            </w:tcBorders>
            <w:vAlign w:val="center"/>
          </w:tcPr>
          <w:p w14:paraId="6EF4CAA1"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w:t>
            </w:r>
          </w:p>
        </w:tc>
        <w:tc>
          <w:tcPr>
            <w:tcW w:w="960" w:type="pct"/>
            <w:gridSpan w:val="2"/>
            <w:tcBorders>
              <w:top w:val="single" w:sz="4" w:space="0" w:color="000000"/>
              <w:left w:val="single" w:sz="4" w:space="0" w:color="000000"/>
              <w:bottom w:val="single" w:sz="4" w:space="0" w:color="000000"/>
              <w:right w:val="single" w:sz="4" w:space="0" w:color="000000"/>
            </w:tcBorders>
            <w:vAlign w:val="center"/>
          </w:tcPr>
          <w:p w14:paraId="400E6206"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移动式展架</w:t>
            </w:r>
          </w:p>
        </w:tc>
      </w:tr>
      <w:tr w:rsidR="00F43FF2" w14:paraId="5FDBF0DB" w14:textId="77777777">
        <w:trPr>
          <w:trHeight w:val="646"/>
        </w:trPr>
        <w:tc>
          <w:tcPr>
            <w:tcW w:w="235" w:type="pct"/>
            <w:tcBorders>
              <w:top w:val="single" w:sz="4" w:space="0" w:color="000000"/>
              <w:left w:val="single" w:sz="4" w:space="0" w:color="000000"/>
              <w:bottom w:val="single" w:sz="4" w:space="0" w:color="000000"/>
              <w:right w:val="single" w:sz="4" w:space="0" w:color="000000"/>
            </w:tcBorders>
            <w:noWrap/>
            <w:vAlign w:val="center"/>
          </w:tcPr>
          <w:p w14:paraId="7EDB5E62"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5</w:t>
            </w:r>
          </w:p>
        </w:tc>
        <w:tc>
          <w:tcPr>
            <w:tcW w:w="1951" w:type="pct"/>
            <w:tcBorders>
              <w:top w:val="single" w:sz="4" w:space="0" w:color="000000"/>
              <w:left w:val="single" w:sz="4" w:space="0" w:color="000000"/>
              <w:bottom w:val="single" w:sz="4" w:space="0" w:color="000000"/>
              <w:right w:val="single" w:sz="4" w:space="0" w:color="000000"/>
            </w:tcBorders>
            <w:vAlign w:val="center"/>
          </w:tcPr>
          <w:p w14:paraId="40C0E28B"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生态系统格局</w:t>
            </w:r>
          </w:p>
        </w:tc>
        <w:tc>
          <w:tcPr>
            <w:tcW w:w="1399" w:type="pct"/>
            <w:tcBorders>
              <w:top w:val="single" w:sz="4" w:space="0" w:color="000000"/>
              <w:left w:val="single" w:sz="4" w:space="0" w:color="000000"/>
              <w:bottom w:val="single" w:sz="4" w:space="0" w:color="000000"/>
              <w:right w:val="single" w:sz="4" w:space="0" w:color="000000"/>
            </w:tcBorders>
            <w:vAlign w:val="center"/>
          </w:tcPr>
          <w:p w14:paraId="42BFD287"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sz w:val="22"/>
              </w:rPr>
              <w:t>长80cm × 宽120cm</w:t>
            </w:r>
          </w:p>
        </w:tc>
        <w:tc>
          <w:tcPr>
            <w:tcW w:w="452" w:type="pct"/>
            <w:tcBorders>
              <w:top w:val="single" w:sz="4" w:space="0" w:color="000000"/>
              <w:left w:val="single" w:sz="4" w:space="0" w:color="000000"/>
              <w:bottom w:val="single" w:sz="4" w:space="0" w:color="000000"/>
              <w:right w:val="single" w:sz="4" w:space="0" w:color="000000"/>
            </w:tcBorders>
            <w:vAlign w:val="center"/>
          </w:tcPr>
          <w:p w14:paraId="53FC4B53"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w:t>
            </w:r>
          </w:p>
        </w:tc>
        <w:tc>
          <w:tcPr>
            <w:tcW w:w="960" w:type="pct"/>
            <w:gridSpan w:val="2"/>
            <w:tcBorders>
              <w:top w:val="single" w:sz="4" w:space="0" w:color="000000"/>
              <w:left w:val="single" w:sz="4" w:space="0" w:color="000000"/>
              <w:bottom w:val="single" w:sz="4" w:space="0" w:color="000000"/>
              <w:right w:val="single" w:sz="4" w:space="0" w:color="000000"/>
            </w:tcBorders>
            <w:vAlign w:val="center"/>
          </w:tcPr>
          <w:p w14:paraId="10E29788"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移动式展架</w:t>
            </w:r>
          </w:p>
        </w:tc>
      </w:tr>
      <w:tr w:rsidR="00F43FF2" w14:paraId="21F35838" w14:textId="77777777">
        <w:trPr>
          <w:trHeight w:val="646"/>
        </w:trPr>
        <w:tc>
          <w:tcPr>
            <w:tcW w:w="235" w:type="pct"/>
            <w:tcBorders>
              <w:top w:val="single" w:sz="4" w:space="0" w:color="000000"/>
              <w:left w:val="single" w:sz="4" w:space="0" w:color="000000"/>
              <w:bottom w:val="single" w:sz="4" w:space="0" w:color="000000"/>
              <w:right w:val="single" w:sz="4" w:space="0" w:color="000000"/>
            </w:tcBorders>
            <w:noWrap/>
            <w:vAlign w:val="center"/>
          </w:tcPr>
          <w:p w14:paraId="13B3E118"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6</w:t>
            </w:r>
          </w:p>
        </w:tc>
        <w:tc>
          <w:tcPr>
            <w:tcW w:w="1951" w:type="pct"/>
            <w:tcBorders>
              <w:top w:val="single" w:sz="4" w:space="0" w:color="000000"/>
              <w:left w:val="single" w:sz="4" w:space="0" w:color="000000"/>
              <w:bottom w:val="single" w:sz="4" w:space="0" w:color="000000"/>
              <w:right w:val="single" w:sz="4" w:space="0" w:color="000000"/>
            </w:tcBorders>
            <w:vAlign w:val="center"/>
          </w:tcPr>
          <w:p w14:paraId="76CF1FE5"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传统知识保护</w:t>
            </w:r>
          </w:p>
        </w:tc>
        <w:tc>
          <w:tcPr>
            <w:tcW w:w="1399" w:type="pct"/>
            <w:tcBorders>
              <w:top w:val="single" w:sz="4" w:space="0" w:color="000000"/>
              <w:left w:val="single" w:sz="4" w:space="0" w:color="000000"/>
              <w:bottom w:val="single" w:sz="4" w:space="0" w:color="000000"/>
              <w:right w:val="single" w:sz="4" w:space="0" w:color="000000"/>
            </w:tcBorders>
            <w:vAlign w:val="center"/>
          </w:tcPr>
          <w:p w14:paraId="03078DA7"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sz w:val="22"/>
              </w:rPr>
              <w:t>长80cm × 宽120cm</w:t>
            </w:r>
          </w:p>
        </w:tc>
        <w:tc>
          <w:tcPr>
            <w:tcW w:w="452" w:type="pct"/>
            <w:tcBorders>
              <w:top w:val="single" w:sz="4" w:space="0" w:color="000000"/>
              <w:left w:val="single" w:sz="4" w:space="0" w:color="000000"/>
              <w:bottom w:val="single" w:sz="4" w:space="0" w:color="000000"/>
              <w:right w:val="single" w:sz="4" w:space="0" w:color="000000"/>
            </w:tcBorders>
            <w:vAlign w:val="center"/>
          </w:tcPr>
          <w:p w14:paraId="53D20414"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w:t>
            </w:r>
          </w:p>
        </w:tc>
        <w:tc>
          <w:tcPr>
            <w:tcW w:w="960" w:type="pct"/>
            <w:gridSpan w:val="2"/>
            <w:tcBorders>
              <w:top w:val="single" w:sz="4" w:space="0" w:color="000000"/>
              <w:left w:val="single" w:sz="4" w:space="0" w:color="000000"/>
              <w:bottom w:val="single" w:sz="4" w:space="0" w:color="000000"/>
              <w:right w:val="single" w:sz="4" w:space="0" w:color="000000"/>
            </w:tcBorders>
            <w:vAlign w:val="center"/>
          </w:tcPr>
          <w:p w14:paraId="3AF346E3"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移动式展架</w:t>
            </w:r>
          </w:p>
        </w:tc>
      </w:tr>
      <w:tr w:rsidR="00F43FF2" w14:paraId="68FE346B" w14:textId="77777777">
        <w:trPr>
          <w:trHeight w:val="646"/>
        </w:trPr>
        <w:tc>
          <w:tcPr>
            <w:tcW w:w="235" w:type="pct"/>
            <w:tcBorders>
              <w:top w:val="single" w:sz="4" w:space="0" w:color="000000"/>
              <w:left w:val="single" w:sz="4" w:space="0" w:color="000000"/>
              <w:bottom w:val="single" w:sz="4" w:space="0" w:color="000000"/>
              <w:right w:val="single" w:sz="4" w:space="0" w:color="000000"/>
            </w:tcBorders>
            <w:noWrap/>
            <w:vAlign w:val="center"/>
          </w:tcPr>
          <w:p w14:paraId="0F8C2973"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7</w:t>
            </w:r>
          </w:p>
        </w:tc>
        <w:tc>
          <w:tcPr>
            <w:tcW w:w="1951" w:type="pct"/>
            <w:tcBorders>
              <w:top w:val="single" w:sz="4" w:space="0" w:color="000000"/>
              <w:left w:val="single" w:sz="4" w:space="0" w:color="000000"/>
              <w:bottom w:val="single" w:sz="4" w:space="0" w:color="000000"/>
              <w:right w:val="single" w:sz="4" w:space="0" w:color="000000"/>
            </w:tcBorders>
            <w:vAlign w:val="center"/>
          </w:tcPr>
          <w:p w14:paraId="0F1ED0BC"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保护展望</w:t>
            </w:r>
          </w:p>
        </w:tc>
        <w:tc>
          <w:tcPr>
            <w:tcW w:w="1399" w:type="pct"/>
            <w:tcBorders>
              <w:top w:val="single" w:sz="4" w:space="0" w:color="000000"/>
              <w:left w:val="single" w:sz="4" w:space="0" w:color="000000"/>
              <w:bottom w:val="single" w:sz="4" w:space="0" w:color="000000"/>
              <w:right w:val="single" w:sz="4" w:space="0" w:color="000000"/>
            </w:tcBorders>
            <w:vAlign w:val="center"/>
          </w:tcPr>
          <w:p w14:paraId="2C3A795D"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sz w:val="22"/>
              </w:rPr>
              <w:t>长80cm × 宽120cm</w:t>
            </w:r>
          </w:p>
        </w:tc>
        <w:tc>
          <w:tcPr>
            <w:tcW w:w="452" w:type="pct"/>
            <w:tcBorders>
              <w:top w:val="single" w:sz="4" w:space="0" w:color="000000"/>
              <w:left w:val="single" w:sz="4" w:space="0" w:color="000000"/>
              <w:bottom w:val="single" w:sz="4" w:space="0" w:color="000000"/>
              <w:right w:val="single" w:sz="4" w:space="0" w:color="000000"/>
            </w:tcBorders>
            <w:vAlign w:val="center"/>
          </w:tcPr>
          <w:p w14:paraId="5A4EC00C"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1</w:t>
            </w:r>
          </w:p>
        </w:tc>
        <w:tc>
          <w:tcPr>
            <w:tcW w:w="960" w:type="pct"/>
            <w:gridSpan w:val="2"/>
            <w:tcBorders>
              <w:top w:val="single" w:sz="4" w:space="0" w:color="000000"/>
              <w:left w:val="single" w:sz="4" w:space="0" w:color="000000"/>
              <w:bottom w:val="single" w:sz="4" w:space="0" w:color="000000"/>
              <w:right w:val="single" w:sz="4" w:space="0" w:color="000000"/>
            </w:tcBorders>
            <w:vAlign w:val="center"/>
          </w:tcPr>
          <w:p w14:paraId="1A2A6F58" w14:textId="77777777" w:rsidR="00F43FF2" w:rsidRDefault="00000000">
            <w:pPr>
              <w:spacing w:line="40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移动式展架</w:t>
            </w:r>
          </w:p>
        </w:tc>
      </w:tr>
    </w:tbl>
    <w:p w14:paraId="7B2DE893" w14:textId="77777777" w:rsidR="00F43FF2" w:rsidRDefault="00000000">
      <w:pP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br w:type="page"/>
      </w:r>
    </w:p>
    <w:p w14:paraId="2B404B56" w14:textId="77777777" w:rsidR="00F43FF2" w:rsidRDefault="00F43FF2">
      <w:pPr>
        <w:pStyle w:val="2"/>
      </w:pPr>
    </w:p>
    <w:tbl>
      <w:tblPr>
        <w:tblW w:w="8581" w:type="dxa"/>
        <w:jc w:val="center"/>
        <w:tblLayout w:type="fixed"/>
        <w:tblLook w:val="04A0" w:firstRow="1" w:lastRow="0" w:firstColumn="1" w:lastColumn="0" w:noHBand="0" w:noVBand="1"/>
      </w:tblPr>
      <w:tblGrid>
        <w:gridCol w:w="1777"/>
        <w:gridCol w:w="6804"/>
      </w:tblGrid>
      <w:tr w:rsidR="00F43FF2" w14:paraId="2415A88C" w14:textId="77777777">
        <w:trPr>
          <w:trHeight w:val="514"/>
          <w:jc w:val="center"/>
        </w:trPr>
        <w:tc>
          <w:tcPr>
            <w:tcW w:w="8581" w:type="dxa"/>
            <w:gridSpan w:val="2"/>
            <w:tcBorders>
              <w:top w:val="single" w:sz="4" w:space="0" w:color="auto"/>
              <w:left w:val="single" w:sz="4" w:space="0" w:color="auto"/>
              <w:bottom w:val="single" w:sz="4" w:space="0" w:color="auto"/>
              <w:right w:val="nil"/>
            </w:tcBorders>
            <w:noWrap/>
            <w:vAlign w:val="center"/>
          </w:tcPr>
          <w:p w14:paraId="5C96E680" w14:textId="77777777" w:rsidR="00F43FF2" w:rsidRDefault="00000000">
            <w:pPr>
              <w:widowControl/>
              <w:jc w:val="center"/>
              <w:rPr>
                <w:rFonts w:ascii="仿宋_GB2312" w:eastAsia="仿宋_GB2312" w:hAnsi="宋体" w:hint="eastAsia"/>
                <w:b/>
                <w:bCs/>
                <w:kern w:val="0"/>
                <w:sz w:val="24"/>
              </w:rPr>
            </w:pPr>
            <w:r>
              <w:rPr>
                <w:rFonts w:ascii="仿宋_GB2312" w:eastAsia="仿宋_GB2312" w:hAnsi="宋体" w:hint="eastAsia"/>
                <w:b/>
                <w:bCs/>
                <w:kern w:val="0"/>
                <w:sz w:val="24"/>
              </w:rPr>
              <w:t>综合评分指标内容</w:t>
            </w:r>
          </w:p>
        </w:tc>
      </w:tr>
      <w:tr w:rsidR="00F43FF2" w14:paraId="07324493" w14:textId="77777777">
        <w:trPr>
          <w:trHeight w:val="357"/>
          <w:jc w:val="center"/>
        </w:trPr>
        <w:tc>
          <w:tcPr>
            <w:tcW w:w="1777" w:type="dxa"/>
            <w:tcBorders>
              <w:top w:val="nil"/>
              <w:left w:val="single" w:sz="4" w:space="0" w:color="auto"/>
              <w:bottom w:val="single" w:sz="4" w:space="0" w:color="auto"/>
              <w:right w:val="single" w:sz="4" w:space="0" w:color="auto"/>
            </w:tcBorders>
            <w:noWrap/>
            <w:vAlign w:val="center"/>
          </w:tcPr>
          <w:p w14:paraId="6DEFD9D9" w14:textId="77777777" w:rsidR="00F43FF2" w:rsidRDefault="00000000">
            <w:pPr>
              <w:widowControl/>
              <w:jc w:val="center"/>
              <w:rPr>
                <w:rFonts w:ascii="仿宋_GB2312" w:eastAsia="仿宋_GB2312" w:hAnsi="宋体" w:hint="eastAsia"/>
                <w:b/>
                <w:bCs/>
                <w:kern w:val="0"/>
                <w:sz w:val="24"/>
              </w:rPr>
            </w:pPr>
            <w:r>
              <w:rPr>
                <w:rFonts w:ascii="仿宋_GB2312" w:eastAsia="仿宋_GB2312" w:hAnsi="宋体" w:hint="eastAsia"/>
                <w:b/>
                <w:bCs/>
                <w:kern w:val="0"/>
                <w:sz w:val="24"/>
              </w:rPr>
              <w:t>项目名称</w:t>
            </w:r>
          </w:p>
        </w:tc>
        <w:tc>
          <w:tcPr>
            <w:tcW w:w="6804" w:type="dxa"/>
            <w:tcBorders>
              <w:top w:val="nil"/>
              <w:left w:val="nil"/>
              <w:bottom w:val="single" w:sz="4" w:space="0" w:color="auto"/>
              <w:right w:val="single" w:sz="4" w:space="0" w:color="auto"/>
            </w:tcBorders>
            <w:vAlign w:val="center"/>
          </w:tcPr>
          <w:p w14:paraId="2585559E" w14:textId="77777777" w:rsidR="00F43FF2" w:rsidRDefault="00F43FF2">
            <w:pPr>
              <w:widowControl/>
              <w:jc w:val="center"/>
              <w:rPr>
                <w:rFonts w:ascii="仿宋_GB2312" w:eastAsia="仿宋_GB2312" w:hAnsi="宋体" w:hint="eastAsia"/>
                <w:b/>
                <w:bCs/>
                <w:kern w:val="0"/>
                <w:sz w:val="24"/>
              </w:rPr>
            </w:pPr>
          </w:p>
        </w:tc>
      </w:tr>
      <w:tr w:rsidR="00F43FF2" w14:paraId="7FFACC45" w14:textId="77777777">
        <w:trPr>
          <w:trHeight w:val="585"/>
          <w:jc w:val="center"/>
        </w:trPr>
        <w:tc>
          <w:tcPr>
            <w:tcW w:w="1777" w:type="dxa"/>
            <w:tcBorders>
              <w:top w:val="nil"/>
              <w:left w:val="single" w:sz="4" w:space="0" w:color="auto"/>
              <w:bottom w:val="single" w:sz="4" w:space="0" w:color="auto"/>
              <w:right w:val="single" w:sz="4" w:space="0" w:color="auto"/>
            </w:tcBorders>
            <w:noWrap/>
            <w:vAlign w:val="center"/>
          </w:tcPr>
          <w:p w14:paraId="2E7D7B64" w14:textId="77777777" w:rsidR="00F43FF2" w:rsidRDefault="00000000">
            <w:pPr>
              <w:widowControl/>
              <w:jc w:val="center"/>
              <w:rPr>
                <w:rFonts w:ascii="仿宋_GB2312" w:eastAsia="仿宋_GB2312" w:hAnsi="宋体" w:hint="eastAsia"/>
                <w:b/>
                <w:bCs/>
                <w:kern w:val="0"/>
                <w:sz w:val="24"/>
              </w:rPr>
            </w:pPr>
            <w:r>
              <w:rPr>
                <w:rFonts w:ascii="仿宋_GB2312" w:eastAsia="仿宋_GB2312" w:hAnsi="宋体" w:hint="eastAsia"/>
                <w:b/>
                <w:bCs/>
                <w:kern w:val="0"/>
                <w:sz w:val="24"/>
              </w:rPr>
              <w:t>指标及分值</w:t>
            </w:r>
          </w:p>
        </w:tc>
        <w:tc>
          <w:tcPr>
            <w:tcW w:w="6804" w:type="dxa"/>
            <w:tcBorders>
              <w:top w:val="nil"/>
              <w:left w:val="nil"/>
              <w:bottom w:val="single" w:sz="4" w:space="0" w:color="auto"/>
              <w:right w:val="single" w:sz="4" w:space="0" w:color="auto"/>
            </w:tcBorders>
            <w:vAlign w:val="center"/>
          </w:tcPr>
          <w:p w14:paraId="1EF389D1" w14:textId="77777777" w:rsidR="00F43FF2" w:rsidRDefault="00000000">
            <w:pPr>
              <w:widowControl/>
              <w:jc w:val="center"/>
              <w:rPr>
                <w:rFonts w:ascii="仿宋_GB2312" w:eastAsia="仿宋_GB2312" w:hAnsi="宋体" w:hint="eastAsia"/>
                <w:b/>
                <w:bCs/>
                <w:kern w:val="0"/>
                <w:sz w:val="24"/>
              </w:rPr>
            </w:pPr>
            <w:r>
              <w:rPr>
                <w:rFonts w:ascii="仿宋_GB2312" w:eastAsia="仿宋_GB2312" w:hAnsi="宋体" w:hint="eastAsia"/>
                <w:b/>
                <w:bCs/>
                <w:kern w:val="0"/>
                <w:sz w:val="24"/>
              </w:rPr>
              <w:t>评分标准</w:t>
            </w:r>
          </w:p>
        </w:tc>
      </w:tr>
      <w:tr w:rsidR="00F43FF2" w14:paraId="5377D339" w14:textId="77777777">
        <w:trPr>
          <w:trHeight w:val="570"/>
          <w:jc w:val="center"/>
        </w:trPr>
        <w:tc>
          <w:tcPr>
            <w:tcW w:w="1777" w:type="dxa"/>
            <w:tcBorders>
              <w:top w:val="nil"/>
              <w:left w:val="single" w:sz="4" w:space="0" w:color="auto"/>
              <w:right w:val="single" w:sz="4" w:space="0" w:color="auto"/>
            </w:tcBorders>
            <w:noWrap/>
            <w:vAlign w:val="center"/>
          </w:tcPr>
          <w:p w14:paraId="537B7FDB" w14:textId="77777777" w:rsidR="00F43FF2" w:rsidRDefault="00000000">
            <w:pPr>
              <w:widowControl/>
              <w:spacing w:before="125" w:after="125" w:line="24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报价分</w:t>
            </w:r>
          </w:p>
          <w:p w14:paraId="43E4DA16" w14:textId="77777777" w:rsidR="00F43FF2" w:rsidRDefault="00000000">
            <w:pPr>
              <w:widowControl/>
              <w:spacing w:before="125" w:after="125" w:line="240" w:lineRule="exact"/>
              <w:jc w:val="center"/>
              <w:rPr>
                <w:rFonts w:ascii="仿宋_GB2312" w:eastAsia="仿宋_GB2312" w:hAnsi="仿宋_GB2312" w:cs="仿宋_GB2312" w:hint="eastAsia"/>
                <w:kern w:val="0"/>
                <w:szCs w:val="21"/>
              </w:rPr>
            </w:pPr>
            <w:r>
              <w:rPr>
                <w:rFonts w:ascii="仿宋_GB2312" w:eastAsia="仿宋_GB2312" w:hAnsi="仿宋_GB2312" w:cs="仿宋_GB2312" w:hint="eastAsia"/>
                <w:color w:val="000000"/>
                <w:kern w:val="0"/>
                <w:szCs w:val="21"/>
              </w:rPr>
              <w:t>（10分）</w:t>
            </w:r>
          </w:p>
        </w:tc>
        <w:tc>
          <w:tcPr>
            <w:tcW w:w="6804" w:type="dxa"/>
            <w:tcBorders>
              <w:top w:val="nil"/>
              <w:left w:val="nil"/>
              <w:bottom w:val="single" w:sz="4" w:space="0" w:color="auto"/>
              <w:right w:val="single" w:sz="4" w:space="0" w:color="auto"/>
            </w:tcBorders>
            <w:vAlign w:val="center"/>
          </w:tcPr>
          <w:p w14:paraId="3D8F5C8D" w14:textId="77777777" w:rsidR="00F43FF2" w:rsidRDefault="00000000">
            <w:pPr>
              <w:widowControl/>
              <w:spacing w:line="240" w:lineRule="exact"/>
              <w:ind w:left="11" w:right="63" w:hanging="12"/>
              <w:jc w:val="left"/>
              <w:rPr>
                <w:rFonts w:ascii="仿宋_GB2312" w:eastAsia="仿宋_GB2312" w:hAnsi="仿宋_GB2312" w:cs="仿宋_GB2312" w:hint="eastAsia"/>
                <w:kern w:val="0"/>
                <w:szCs w:val="21"/>
              </w:rPr>
            </w:pPr>
            <w:r>
              <w:rPr>
                <w:rFonts w:ascii="仿宋_GB2312" w:eastAsia="仿宋_GB2312" w:hAnsi="仿宋_GB2312" w:cs="仿宋_GB2312" w:hint="eastAsia"/>
                <w:color w:val="000000"/>
                <w:kern w:val="0"/>
                <w:szCs w:val="21"/>
              </w:rPr>
              <w:t>1)确定评标基准价：经评标委员会甄别确认，满足竞争性磋商文件要求的合理的最低有效报价报价为评标基准价。</w:t>
            </w:r>
          </w:p>
          <w:p w14:paraId="3FDE6FE7" w14:textId="77777777" w:rsidR="00F43FF2" w:rsidRDefault="00000000">
            <w:pPr>
              <w:widowControl/>
              <w:spacing w:line="240" w:lineRule="exact"/>
              <w:ind w:left="11" w:right="63" w:hanging="12"/>
              <w:jc w:val="left"/>
              <w:rPr>
                <w:rFonts w:ascii="仿宋_GB2312" w:eastAsia="仿宋_GB2312" w:hAnsi="仿宋_GB2312" w:cs="仿宋_GB2312" w:hint="eastAsia"/>
                <w:kern w:val="0"/>
                <w:szCs w:val="21"/>
              </w:rPr>
            </w:pPr>
            <w:r>
              <w:rPr>
                <w:rFonts w:ascii="仿宋_GB2312" w:eastAsia="仿宋_GB2312" w:hAnsi="仿宋_GB2312" w:cs="仿宋_GB2312" w:hint="eastAsia"/>
                <w:color w:val="000000"/>
                <w:kern w:val="0"/>
                <w:szCs w:val="21"/>
              </w:rPr>
              <w:t>2)确定其他报价报价分：计算公式为报价报价得分=（评标基准价/打分报价单位的报价报价）×10%×100，分值计算保留两位小数点。</w:t>
            </w:r>
          </w:p>
        </w:tc>
      </w:tr>
      <w:tr w:rsidR="00F43FF2" w14:paraId="3BE86796" w14:textId="77777777">
        <w:trPr>
          <w:trHeight w:val="825"/>
          <w:jc w:val="center"/>
        </w:trPr>
        <w:tc>
          <w:tcPr>
            <w:tcW w:w="1777" w:type="dxa"/>
            <w:tcBorders>
              <w:top w:val="single" w:sz="4" w:space="0" w:color="auto"/>
              <w:left w:val="single" w:sz="4" w:space="0" w:color="auto"/>
              <w:bottom w:val="single" w:sz="4" w:space="0" w:color="auto"/>
              <w:right w:val="single" w:sz="4" w:space="0" w:color="auto"/>
            </w:tcBorders>
            <w:noWrap/>
            <w:vAlign w:val="center"/>
          </w:tcPr>
          <w:p w14:paraId="2328AB09" w14:textId="77777777" w:rsidR="00F43FF2" w:rsidRDefault="00000000">
            <w:pPr>
              <w:widowControl/>
              <w:spacing w:before="125" w:after="125" w:line="240" w:lineRule="exact"/>
              <w:jc w:val="center"/>
              <w:rPr>
                <w:rFonts w:ascii="仿宋_GB2312" w:eastAsia="仿宋_GB2312" w:hAnsi="仿宋_GB2312" w:cs="仿宋_GB2312" w:hint="eastAsia"/>
                <w:color w:val="000000"/>
                <w:sz w:val="20"/>
                <w:szCs w:val="20"/>
              </w:rPr>
            </w:pPr>
            <w:r>
              <w:rPr>
                <w:rFonts w:ascii="仿宋_GB2312" w:eastAsia="仿宋_GB2312" w:hAnsi="仿宋_GB2312" w:cs="仿宋_GB2312" w:hint="eastAsia"/>
                <w:color w:val="000000"/>
                <w:sz w:val="20"/>
                <w:szCs w:val="20"/>
              </w:rPr>
              <w:t>需求理解</w:t>
            </w:r>
          </w:p>
          <w:p w14:paraId="6A3646A4" w14:textId="77777777" w:rsidR="00F43FF2" w:rsidRDefault="00000000">
            <w:pPr>
              <w:widowControl/>
              <w:spacing w:before="125" w:after="125" w:line="24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sz w:val="20"/>
                <w:szCs w:val="20"/>
              </w:rPr>
              <w:t>（6分）</w:t>
            </w:r>
          </w:p>
        </w:tc>
        <w:tc>
          <w:tcPr>
            <w:tcW w:w="6804" w:type="dxa"/>
            <w:tcBorders>
              <w:top w:val="nil"/>
              <w:left w:val="nil"/>
              <w:bottom w:val="single" w:sz="4" w:space="0" w:color="auto"/>
              <w:right w:val="single" w:sz="4" w:space="0" w:color="auto"/>
            </w:tcBorders>
            <w:vAlign w:val="center"/>
          </w:tcPr>
          <w:p w14:paraId="3F4101A2" w14:textId="77777777" w:rsidR="00F43FF2" w:rsidRDefault="00000000">
            <w:pPr>
              <w:pStyle w:val="HTML"/>
              <w:widowControl/>
              <w:spacing w:line="240" w:lineRule="exact"/>
              <w:rPr>
                <w:rFonts w:ascii="仿宋_GB2312" w:eastAsia="仿宋_GB2312" w:hAnsi="仿宋_GB2312" w:cs="仿宋_GB2312"/>
                <w:color w:val="000000"/>
                <w:sz w:val="21"/>
                <w:szCs w:val="21"/>
              </w:rPr>
            </w:pPr>
            <w:r>
              <w:rPr>
                <w:rFonts w:ascii="仿宋_GB2312" w:eastAsia="仿宋_GB2312" w:hAnsi="仿宋_GB2312" w:cs="仿宋_GB2312"/>
                <w:color w:val="000000"/>
                <w:sz w:val="21"/>
                <w:szCs w:val="21"/>
              </w:rPr>
              <w:t>供应商对采购需求的分析、理解是否准确到位进行评审。 对项目需求理解程度透彻、到位的得（5-6分）；有偏差的得（3-4分）；有瑕疵的得（1-2分）；未提供不得分。</w:t>
            </w:r>
          </w:p>
        </w:tc>
      </w:tr>
      <w:tr w:rsidR="00F43FF2" w14:paraId="16FCF55A" w14:textId="77777777">
        <w:trPr>
          <w:trHeight w:val="763"/>
          <w:jc w:val="center"/>
        </w:trPr>
        <w:tc>
          <w:tcPr>
            <w:tcW w:w="1777" w:type="dxa"/>
            <w:tcBorders>
              <w:top w:val="single" w:sz="4" w:space="0" w:color="auto"/>
              <w:left w:val="single" w:sz="4" w:space="0" w:color="auto"/>
              <w:bottom w:val="single" w:sz="4" w:space="0" w:color="auto"/>
              <w:right w:val="single" w:sz="4" w:space="0" w:color="auto"/>
            </w:tcBorders>
            <w:vAlign w:val="center"/>
          </w:tcPr>
          <w:p w14:paraId="5DDAC71F" w14:textId="77777777" w:rsidR="00F43FF2" w:rsidRDefault="00000000">
            <w:pPr>
              <w:widowControl/>
              <w:spacing w:line="240" w:lineRule="exact"/>
              <w:jc w:val="center"/>
              <w:rPr>
                <w:rFonts w:ascii="仿宋_GB2312" w:eastAsia="仿宋_GB2312" w:hAnsi="仿宋_GB2312" w:cs="仿宋_GB2312" w:hint="eastAsia"/>
                <w:color w:val="000000"/>
                <w:spacing w:val="20"/>
                <w:kern w:val="0"/>
                <w:szCs w:val="21"/>
              </w:rPr>
            </w:pPr>
            <w:r>
              <w:rPr>
                <w:rFonts w:ascii="仿宋_GB2312" w:eastAsia="仿宋_GB2312" w:hAnsi="仿宋_GB2312" w:cs="仿宋_GB2312" w:hint="eastAsia"/>
                <w:color w:val="000000"/>
                <w:spacing w:val="20"/>
                <w:kern w:val="0"/>
                <w:szCs w:val="21"/>
              </w:rPr>
              <w:t>服务方案</w:t>
            </w:r>
          </w:p>
          <w:p w14:paraId="2D15E41A" w14:textId="49C61A9F" w:rsidR="00F43FF2" w:rsidRDefault="00000000">
            <w:pPr>
              <w:widowControl/>
              <w:spacing w:line="240" w:lineRule="exact"/>
              <w:jc w:val="center"/>
              <w:rPr>
                <w:rFonts w:ascii="仿宋_GB2312" w:eastAsia="仿宋_GB2312" w:hAnsi="仿宋_GB2312" w:cs="仿宋_GB2312" w:hint="eastAsia"/>
                <w:kern w:val="0"/>
                <w:szCs w:val="21"/>
              </w:rPr>
            </w:pPr>
            <w:r>
              <w:rPr>
                <w:rFonts w:ascii="仿宋_GB2312" w:eastAsia="仿宋_GB2312" w:hAnsi="仿宋_GB2312" w:cs="仿宋_GB2312" w:hint="eastAsia"/>
                <w:color w:val="000000"/>
                <w:spacing w:val="20"/>
                <w:kern w:val="0"/>
                <w:szCs w:val="21"/>
              </w:rPr>
              <w:t>（</w:t>
            </w:r>
            <w:r>
              <w:rPr>
                <w:rFonts w:ascii="仿宋_GB2312" w:eastAsia="仿宋_GB2312" w:hAnsi="仿宋_GB2312" w:cs="仿宋_GB2312" w:hint="eastAsia"/>
                <w:color w:val="000000"/>
                <w:kern w:val="0"/>
                <w:szCs w:val="21"/>
              </w:rPr>
              <w:t>3</w:t>
            </w:r>
            <w:r w:rsidR="00B73B5C">
              <w:rPr>
                <w:rFonts w:ascii="仿宋_GB2312" w:eastAsia="仿宋_GB2312" w:hAnsi="仿宋_GB2312" w:cs="仿宋_GB2312" w:hint="eastAsia"/>
                <w:color w:val="000000"/>
                <w:kern w:val="0"/>
                <w:szCs w:val="21"/>
              </w:rPr>
              <w:t>6</w:t>
            </w:r>
            <w:r>
              <w:rPr>
                <w:rFonts w:ascii="仿宋_GB2312" w:eastAsia="仿宋_GB2312" w:hAnsi="仿宋_GB2312" w:cs="仿宋_GB2312" w:hint="eastAsia"/>
                <w:color w:val="000000"/>
                <w:kern w:val="0"/>
                <w:szCs w:val="21"/>
              </w:rPr>
              <w:t>分</w:t>
            </w:r>
            <w:r>
              <w:rPr>
                <w:rFonts w:ascii="仿宋_GB2312" w:eastAsia="仿宋_GB2312" w:hAnsi="仿宋_GB2312" w:cs="仿宋_GB2312" w:hint="eastAsia"/>
                <w:color w:val="000000"/>
                <w:spacing w:val="20"/>
                <w:kern w:val="0"/>
                <w:szCs w:val="21"/>
              </w:rPr>
              <w:t>）</w:t>
            </w:r>
          </w:p>
        </w:tc>
        <w:tc>
          <w:tcPr>
            <w:tcW w:w="6804" w:type="dxa"/>
            <w:tcBorders>
              <w:top w:val="nil"/>
              <w:left w:val="nil"/>
              <w:bottom w:val="single" w:sz="4" w:space="0" w:color="auto"/>
              <w:right w:val="single" w:sz="4" w:space="0" w:color="auto"/>
            </w:tcBorders>
            <w:vAlign w:val="center"/>
          </w:tcPr>
          <w:p w14:paraId="3BDC8C3E" w14:textId="132F0727" w:rsidR="00F43FF2" w:rsidRDefault="00000000">
            <w:pPr>
              <w:widowControl/>
              <w:spacing w:line="240" w:lineRule="exact"/>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根据报价供应商所提供总体服务方案中体现的方案服务内容、服务安排、重点分析等响应情况给予评价。总体服务方案完善，思路明确完全符合招标文件要求为好（2</w:t>
            </w:r>
            <w:r w:rsidR="001C1D94">
              <w:rPr>
                <w:rFonts w:ascii="仿宋_GB2312" w:eastAsia="仿宋_GB2312" w:hAnsi="仿宋_GB2312" w:cs="仿宋_GB2312" w:hint="eastAsia"/>
                <w:kern w:val="0"/>
                <w:szCs w:val="21"/>
              </w:rPr>
              <w:t>5</w:t>
            </w:r>
            <w:r>
              <w:rPr>
                <w:rFonts w:ascii="仿宋_GB2312" w:eastAsia="仿宋_GB2312" w:hAnsi="仿宋_GB2312" w:cs="仿宋_GB2312" w:hint="eastAsia"/>
                <w:kern w:val="0"/>
                <w:szCs w:val="21"/>
              </w:rPr>
              <w:t>-3</w:t>
            </w:r>
            <w:r w:rsidR="00B73B5C">
              <w:rPr>
                <w:rFonts w:ascii="仿宋_GB2312" w:eastAsia="仿宋_GB2312" w:hAnsi="仿宋_GB2312" w:cs="仿宋_GB2312" w:hint="eastAsia"/>
                <w:kern w:val="0"/>
                <w:szCs w:val="21"/>
              </w:rPr>
              <w:t>6</w:t>
            </w:r>
            <w:r>
              <w:rPr>
                <w:rFonts w:ascii="仿宋_GB2312" w:eastAsia="仿宋_GB2312" w:hAnsi="仿宋_GB2312" w:cs="仿宋_GB2312" w:hint="eastAsia"/>
                <w:kern w:val="0"/>
                <w:szCs w:val="21"/>
              </w:rPr>
              <w:t>分）；总体服务方案简单，基本能满足招标文件要求为一般（1</w:t>
            </w:r>
            <w:r w:rsidR="001C1D94">
              <w:rPr>
                <w:rFonts w:ascii="仿宋_GB2312" w:eastAsia="仿宋_GB2312" w:hAnsi="仿宋_GB2312" w:cs="仿宋_GB2312" w:hint="eastAsia"/>
                <w:kern w:val="0"/>
                <w:szCs w:val="21"/>
              </w:rPr>
              <w:t>3</w:t>
            </w:r>
            <w:r>
              <w:rPr>
                <w:rFonts w:ascii="仿宋_GB2312" w:eastAsia="仿宋_GB2312" w:hAnsi="仿宋_GB2312" w:cs="仿宋_GB2312" w:hint="eastAsia"/>
                <w:kern w:val="0"/>
                <w:szCs w:val="21"/>
              </w:rPr>
              <w:t>-2</w:t>
            </w:r>
            <w:r w:rsidR="001C1D94">
              <w:rPr>
                <w:rFonts w:ascii="仿宋_GB2312" w:eastAsia="仿宋_GB2312" w:hAnsi="仿宋_GB2312" w:cs="仿宋_GB2312" w:hint="eastAsia"/>
                <w:kern w:val="0"/>
                <w:szCs w:val="21"/>
              </w:rPr>
              <w:t>4</w:t>
            </w:r>
            <w:r>
              <w:rPr>
                <w:rFonts w:ascii="仿宋_GB2312" w:eastAsia="仿宋_GB2312" w:hAnsi="仿宋_GB2312" w:cs="仿宋_GB2312" w:hint="eastAsia"/>
                <w:kern w:val="0"/>
                <w:szCs w:val="21"/>
              </w:rPr>
              <w:t>分）；总体服务方案不明确，不能满足招标文件要求为差（1-1</w:t>
            </w:r>
            <w:r w:rsidR="001C1D94">
              <w:rPr>
                <w:rFonts w:ascii="仿宋_GB2312" w:eastAsia="仿宋_GB2312" w:hAnsi="仿宋_GB2312" w:cs="仿宋_GB2312" w:hint="eastAsia"/>
                <w:kern w:val="0"/>
                <w:szCs w:val="21"/>
              </w:rPr>
              <w:t>2</w:t>
            </w:r>
            <w:r>
              <w:rPr>
                <w:rFonts w:ascii="仿宋_GB2312" w:eastAsia="仿宋_GB2312" w:hAnsi="仿宋_GB2312" w:cs="仿宋_GB2312" w:hint="eastAsia"/>
                <w:kern w:val="0"/>
                <w:szCs w:val="21"/>
              </w:rPr>
              <w:t>分）。</w:t>
            </w:r>
          </w:p>
        </w:tc>
      </w:tr>
      <w:tr w:rsidR="00F43FF2" w14:paraId="53CB65FF" w14:textId="77777777">
        <w:trPr>
          <w:trHeight w:val="763"/>
          <w:jc w:val="center"/>
        </w:trPr>
        <w:tc>
          <w:tcPr>
            <w:tcW w:w="1777" w:type="dxa"/>
            <w:tcBorders>
              <w:top w:val="single" w:sz="4" w:space="0" w:color="auto"/>
              <w:left w:val="single" w:sz="4" w:space="0" w:color="auto"/>
              <w:bottom w:val="single" w:sz="4" w:space="0" w:color="auto"/>
              <w:right w:val="single" w:sz="4" w:space="0" w:color="auto"/>
            </w:tcBorders>
            <w:vAlign w:val="center"/>
          </w:tcPr>
          <w:p w14:paraId="015D3479" w14:textId="77777777" w:rsidR="00F43FF2" w:rsidRDefault="00000000">
            <w:pPr>
              <w:widowControl/>
              <w:spacing w:line="240" w:lineRule="exact"/>
              <w:jc w:val="center"/>
              <w:rPr>
                <w:rFonts w:ascii="仿宋_GB2312" w:eastAsia="仿宋_GB2312" w:hAnsi="仿宋_GB2312" w:cs="仿宋_GB2312" w:hint="eastAsia"/>
                <w:color w:val="000000"/>
                <w:spacing w:val="20"/>
                <w:kern w:val="0"/>
                <w:szCs w:val="21"/>
              </w:rPr>
            </w:pPr>
            <w:r>
              <w:rPr>
                <w:rFonts w:ascii="仿宋_GB2312" w:eastAsia="仿宋_GB2312" w:hAnsi="仿宋_GB2312" w:cs="仿宋_GB2312" w:hint="eastAsia"/>
                <w:color w:val="000000"/>
                <w:spacing w:val="20"/>
                <w:kern w:val="0"/>
                <w:szCs w:val="21"/>
              </w:rPr>
              <w:t>项目负责人</w:t>
            </w:r>
          </w:p>
          <w:p w14:paraId="6FB2B0F7" w14:textId="77777777" w:rsidR="00F43FF2" w:rsidRDefault="00000000">
            <w:pPr>
              <w:widowControl/>
              <w:spacing w:line="240" w:lineRule="exact"/>
              <w:jc w:val="center"/>
              <w:rPr>
                <w:rFonts w:ascii="仿宋_GB2312" w:eastAsia="仿宋_GB2312" w:hAnsi="仿宋_GB2312" w:cs="仿宋_GB2312" w:hint="eastAsia"/>
                <w:color w:val="000000"/>
                <w:spacing w:val="20"/>
                <w:kern w:val="0"/>
                <w:szCs w:val="21"/>
              </w:rPr>
            </w:pPr>
            <w:r>
              <w:rPr>
                <w:rFonts w:ascii="仿宋_GB2312" w:eastAsia="仿宋_GB2312" w:hAnsi="仿宋_GB2312" w:cs="仿宋_GB2312" w:hint="eastAsia"/>
                <w:color w:val="000000"/>
                <w:spacing w:val="20"/>
                <w:kern w:val="0"/>
                <w:szCs w:val="21"/>
              </w:rPr>
              <w:t>（6分）</w:t>
            </w:r>
          </w:p>
        </w:tc>
        <w:tc>
          <w:tcPr>
            <w:tcW w:w="6804" w:type="dxa"/>
            <w:tcBorders>
              <w:top w:val="nil"/>
              <w:left w:val="nil"/>
              <w:bottom w:val="single" w:sz="4" w:space="0" w:color="auto"/>
              <w:right w:val="single" w:sz="4" w:space="0" w:color="auto"/>
            </w:tcBorders>
            <w:vAlign w:val="center"/>
          </w:tcPr>
          <w:p w14:paraId="353BD79D" w14:textId="77777777" w:rsidR="00F43FF2" w:rsidRDefault="00000000">
            <w:pPr>
              <w:pStyle w:val="HTML"/>
              <w:widowControl/>
              <w:spacing w:line="240" w:lineRule="exact"/>
              <w:rPr>
                <w:rFonts w:ascii="仿宋_GB2312" w:eastAsia="仿宋_GB2312" w:hAnsi="仿宋_GB2312" w:cs="仿宋_GB2312"/>
                <w:szCs w:val="21"/>
              </w:rPr>
            </w:pPr>
            <w:r>
              <w:rPr>
                <w:rFonts w:ascii="仿宋_GB2312" w:eastAsia="仿宋_GB2312" w:hAnsi="仿宋_GB2312" w:cs="仿宋_GB2312"/>
                <w:color w:val="000000"/>
                <w:sz w:val="20"/>
                <w:szCs w:val="20"/>
              </w:rPr>
              <w:t>项目负责人从业经验丰富、专业背景强、具备类似组织经验的，得6分；负责人专业性或经验方面有欠缺的，得4分；负责人专业性或经验方面与本项目偏离较大的，得2分；未说明的不得分。</w:t>
            </w:r>
          </w:p>
        </w:tc>
      </w:tr>
      <w:tr w:rsidR="00F43FF2" w14:paraId="44D5E8D3" w14:textId="77777777">
        <w:trPr>
          <w:trHeight w:val="763"/>
          <w:jc w:val="center"/>
        </w:trPr>
        <w:tc>
          <w:tcPr>
            <w:tcW w:w="1777" w:type="dxa"/>
            <w:tcBorders>
              <w:top w:val="single" w:sz="4" w:space="0" w:color="auto"/>
              <w:left w:val="single" w:sz="4" w:space="0" w:color="auto"/>
              <w:bottom w:val="single" w:sz="4" w:space="0" w:color="auto"/>
              <w:right w:val="single" w:sz="4" w:space="0" w:color="auto"/>
            </w:tcBorders>
            <w:vAlign w:val="center"/>
          </w:tcPr>
          <w:p w14:paraId="3D14B7CF" w14:textId="77777777" w:rsidR="00F43FF2" w:rsidRDefault="00000000">
            <w:pPr>
              <w:widowControl/>
              <w:spacing w:before="125" w:after="125" w:line="240" w:lineRule="exact"/>
              <w:jc w:val="center"/>
              <w:rPr>
                <w:rFonts w:ascii="仿宋_GB2312" w:eastAsia="仿宋_GB2312" w:hAnsi="仿宋_GB2312" w:cs="仿宋_GB2312" w:hint="eastAsia"/>
                <w:color w:val="000000"/>
                <w:spacing w:val="20"/>
                <w:kern w:val="0"/>
                <w:szCs w:val="21"/>
              </w:rPr>
            </w:pPr>
            <w:r>
              <w:rPr>
                <w:rFonts w:ascii="仿宋_GB2312" w:eastAsia="仿宋_GB2312" w:hAnsi="仿宋_GB2312" w:cs="仿宋_GB2312" w:hint="eastAsia"/>
                <w:color w:val="000000"/>
                <w:spacing w:val="20"/>
                <w:kern w:val="0"/>
                <w:szCs w:val="21"/>
              </w:rPr>
              <w:t>项目人员情况</w:t>
            </w:r>
          </w:p>
          <w:p w14:paraId="5EDC67AC" w14:textId="77777777" w:rsidR="00F43FF2" w:rsidRDefault="00000000">
            <w:pPr>
              <w:widowControl/>
              <w:spacing w:before="125" w:after="125" w:line="240" w:lineRule="exact"/>
              <w:jc w:val="center"/>
              <w:rPr>
                <w:rFonts w:ascii="仿宋_GB2312" w:eastAsia="仿宋_GB2312" w:hAnsi="仿宋_GB2312" w:cs="仿宋_GB2312" w:hint="eastAsia"/>
                <w:kern w:val="0"/>
                <w:szCs w:val="21"/>
              </w:rPr>
            </w:pPr>
            <w:r>
              <w:rPr>
                <w:rFonts w:ascii="仿宋_GB2312" w:eastAsia="仿宋_GB2312" w:hAnsi="仿宋_GB2312" w:cs="仿宋_GB2312" w:hint="eastAsia"/>
                <w:color w:val="000000"/>
                <w:spacing w:val="20"/>
                <w:kern w:val="0"/>
                <w:szCs w:val="21"/>
              </w:rPr>
              <w:t>（</w:t>
            </w:r>
            <w:r>
              <w:rPr>
                <w:rFonts w:ascii="仿宋_GB2312" w:eastAsia="仿宋_GB2312" w:hAnsi="仿宋_GB2312" w:cs="仿宋_GB2312" w:hint="eastAsia"/>
                <w:color w:val="000000"/>
                <w:kern w:val="0"/>
                <w:szCs w:val="21"/>
              </w:rPr>
              <w:t>10分</w:t>
            </w:r>
            <w:r>
              <w:rPr>
                <w:rFonts w:ascii="仿宋_GB2312" w:eastAsia="仿宋_GB2312" w:hAnsi="仿宋_GB2312" w:cs="仿宋_GB2312" w:hint="eastAsia"/>
                <w:color w:val="000000"/>
                <w:spacing w:val="20"/>
                <w:kern w:val="0"/>
                <w:szCs w:val="21"/>
              </w:rPr>
              <w:t>）</w:t>
            </w:r>
          </w:p>
        </w:tc>
        <w:tc>
          <w:tcPr>
            <w:tcW w:w="6804" w:type="dxa"/>
            <w:tcBorders>
              <w:top w:val="nil"/>
              <w:left w:val="nil"/>
              <w:bottom w:val="single" w:sz="4" w:space="0" w:color="auto"/>
              <w:right w:val="single" w:sz="4" w:space="0" w:color="auto"/>
            </w:tcBorders>
            <w:vAlign w:val="center"/>
          </w:tcPr>
          <w:p w14:paraId="48822BC4" w14:textId="77777777" w:rsidR="00F43FF2" w:rsidRDefault="00000000">
            <w:pPr>
              <w:widowControl/>
              <w:spacing w:line="24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针对本项目团队配置经验等进行评审。项目团队组织结构合理，小组分工明确，配备合理，经验丰富的得9-10分；项目组织结构较合理，小组分工较明确，配备较合理，经验较丰富的得6-8分；有简单的组织架构和分工，经验一般的得3-5分；人员配置缺漏，经验不足的得1-2分；未提供不得分。</w:t>
            </w:r>
          </w:p>
        </w:tc>
      </w:tr>
      <w:tr w:rsidR="00F43FF2" w14:paraId="38728F56" w14:textId="77777777">
        <w:trPr>
          <w:trHeight w:val="763"/>
          <w:jc w:val="center"/>
        </w:trPr>
        <w:tc>
          <w:tcPr>
            <w:tcW w:w="1777" w:type="dxa"/>
            <w:tcBorders>
              <w:top w:val="single" w:sz="4" w:space="0" w:color="auto"/>
              <w:left w:val="single" w:sz="4" w:space="0" w:color="auto"/>
              <w:bottom w:val="single" w:sz="4" w:space="0" w:color="auto"/>
              <w:right w:val="single" w:sz="4" w:space="0" w:color="auto"/>
            </w:tcBorders>
            <w:vAlign w:val="center"/>
          </w:tcPr>
          <w:p w14:paraId="5D51D2B3" w14:textId="77777777" w:rsidR="00F43FF2" w:rsidRDefault="00000000">
            <w:pPr>
              <w:widowControl/>
              <w:spacing w:line="240" w:lineRule="exact"/>
              <w:jc w:val="center"/>
              <w:rPr>
                <w:rFonts w:ascii="仿宋_GB2312" w:eastAsia="仿宋_GB2312" w:hAnsi="仿宋_GB2312" w:cs="仿宋_GB2312" w:hint="eastAsia"/>
                <w:color w:val="000000"/>
                <w:spacing w:val="20"/>
                <w:kern w:val="0"/>
                <w:szCs w:val="21"/>
              </w:rPr>
            </w:pPr>
            <w:r>
              <w:rPr>
                <w:rFonts w:ascii="仿宋_GB2312" w:eastAsia="仿宋_GB2312" w:hAnsi="仿宋_GB2312" w:cs="仿宋_GB2312" w:hint="eastAsia"/>
                <w:color w:val="000000"/>
                <w:spacing w:val="20"/>
                <w:kern w:val="0"/>
                <w:szCs w:val="21"/>
              </w:rPr>
              <w:t>业绩案例</w:t>
            </w:r>
          </w:p>
          <w:p w14:paraId="270CF405" w14:textId="77777777" w:rsidR="00F43FF2" w:rsidRDefault="00000000">
            <w:pPr>
              <w:widowControl/>
              <w:spacing w:line="240" w:lineRule="exact"/>
              <w:jc w:val="center"/>
              <w:rPr>
                <w:rFonts w:ascii="仿宋_GB2312" w:eastAsia="仿宋_GB2312" w:hAnsi="仿宋_GB2312" w:cs="仿宋_GB2312" w:hint="eastAsia"/>
                <w:kern w:val="0"/>
                <w:szCs w:val="21"/>
              </w:rPr>
            </w:pPr>
            <w:r>
              <w:rPr>
                <w:rFonts w:ascii="仿宋_GB2312" w:eastAsia="仿宋_GB2312" w:hAnsi="仿宋_GB2312" w:cs="仿宋_GB2312" w:hint="eastAsia"/>
                <w:color w:val="000000"/>
                <w:spacing w:val="20"/>
                <w:kern w:val="0"/>
                <w:szCs w:val="21"/>
              </w:rPr>
              <w:t>（</w:t>
            </w:r>
            <w:r>
              <w:rPr>
                <w:rFonts w:ascii="仿宋_GB2312" w:eastAsia="仿宋_GB2312" w:hAnsi="仿宋_GB2312" w:cs="仿宋_GB2312" w:hint="eastAsia"/>
                <w:color w:val="000000"/>
                <w:kern w:val="0"/>
                <w:szCs w:val="21"/>
              </w:rPr>
              <w:t>6分</w:t>
            </w:r>
            <w:r>
              <w:rPr>
                <w:rFonts w:ascii="仿宋_GB2312" w:eastAsia="仿宋_GB2312" w:hAnsi="仿宋_GB2312" w:cs="仿宋_GB2312" w:hint="eastAsia"/>
                <w:color w:val="000000"/>
                <w:spacing w:val="20"/>
                <w:kern w:val="0"/>
                <w:szCs w:val="21"/>
              </w:rPr>
              <w:t>）</w:t>
            </w:r>
          </w:p>
        </w:tc>
        <w:tc>
          <w:tcPr>
            <w:tcW w:w="6804" w:type="dxa"/>
            <w:tcBorders>
              <w:top w:val="nil"/>
              <w:left w:val="nil"/>
              <w:bottom w:val="single" w:sz="4" w:space="0" w:color="auto"/>
              <w:right w:val="single" w:sz="4" w:space="0" w:color="auto"/>
            </w:tcBorders>
            <w:vAlign w:val="center"/>
          </w:tcPr>
          <w:p w14:paraId="36FA393C" w14:textId="77777777" w:rsidR="00F43FF2" w:rsidRDefault="00000000">
            <w:pPr>
              <w:widowControl/>
              <w:spacing w:line="240" w:lineRule="exact"/>
              <w:jc w:val="left"/>
              <w:rPr>
                <w:rFonts w:ascii="仿宋_GB2312" w:eastAsia="仿宋_GB2312" w:hAnsi="仿宋_GB2312" w:cs="仿宋_GB2312" w:hint="eastAsia"/>
                <w:kern w:val="0"/>
                <w:szCs w:val="21"/>
              </w:rPr>
            </w:pPr>
            <w:r>
              <w:rPr>
                <w:rFonts w:ascii="仿宋_GB2312" w:eastAsia="仿宋_GB2312" w:hAnsi="仿宋_GB2312" w:cs="仿宋_GB2312" w:hint="eastAsia"/>
                <w:color w:val="000000"/>
                <w:kern w:val="0"/>
                <w:szCs w:val="21"/>
              </w:rPr>
              <w:t>投标截至日前三年内类似业绩（具体时间以合同签订日期、合同履约期限、中标通知书落款日期为准，未注明日期或者不清楚则不予计取，须有双方公章）每提供1个得1分，满分6分，未提供的得0分。</w:t>
            </w:r>
          </w:p>
        </w:tc>
      </w:tr>
      <w:tr w:rsidR="00F43FF2" w14:paraId="735D9A15" w14:textId="77777777">
        <w:trPr>
          <w:trHeight w:val="960"/>
          <w:jc w:val="center"/>
        </w:trPr>
        <w:tc>
          <w:tcPr>
            <w:tcW w:w="1777" w:type="dxa"/>
            <w:tcBorders>
              <w:top w:val="single" w:sz="4" w:space="0" w:color="auto"/>
              <w:left w:val="single" w:sz="4" w:space="0" w:color="auto"/>
              <w:bottom w:val="single" w:sz="4" w:space="0" w:color="auto"/>
              <w:right w:val="single" w:sz="4" w:space="0" w:color="auto"/>
            </w:tcBorders>
            <w:vAlign w:val="center"/>
          </w:tcPr>
          <w:p w14:paraId="1DF1963C" w14:textId="77777777" w:rsidR="00F43FF2" w:rsidRDefault="00000000">
            <w:pPr>
              <w:widowControl/>
              <w:spacing w:line="240" w:lineRule="exact"/>
              <w:jc w:val="center"/>
              <w:rPr>
                <w:rFonts w:ascii="仿宋_GB2312" w:eastAsia="仿宋_GB2312" w:hAnsi="仿宋_GB2312" w:cs="仿宋_GB2312" w:hint="eastAsia"/>
                <w:color w:val="000000"/>
                <w:spacing w:val="20"/>
                <w:kern w:val="0"/>
                <w:szCs w:val="21"/>
              </w:rPr>
            </w:pPr>
            <w:r>
              <w:rPr>
                <w:rFonts w:ascii="仿宋_GB2312" w:eastAsia="仿宋_GB2312" w:hAnsi="仿宋_GB2312" w:cs="仿宋_GB2312" w:hint="eastAsia"/>
                <w:color w:val="000000"/>
                <w:spacing w:val="20"/>
                <w:kern w:val="0"/>
                <w:szCs w:val="21"/>
              </w:rPr>
              <w:t>实施进度计划（10分）</w:t>
            </w:r>
          </w:p>
        </w:tc>
        <w:tc>
          <w:tcPr>
            <w:tcW w:w="6804" w:type="dxa"/>
            <w:tcBorders>
              <w:top w:val="nil"/>
              <w:left w:val="nil"/>
              <w:bottom w:val="single" w:sz="4" w:space="0" w:color="auto"/>
              <w:right w:val="single" w:sz="4" w:space="0" w:color="auto"/>
            </w:tcBorders>
            <w:vAlign w:val="center"/>
          </w:tcPr>
          <w:p w14:paraId="581D33EB" w14:textId="77777777" w:rsidR="00F43FF2" w:rsidRDefault="00000000">
            <w:pPr>
              <w:pStyle w:val="HTML"/>
              <w:widowControl/>
              <w:spacing w:line="240" w:lineRule="exact"/>
              <w:rPr>
                <w:rFonts w:ascii="仿宋_GB2312" w:eastAsia="仿宋_GB2312" w:hAnsi="仿宋_GB2312" w:cs="仿宋_GB2312"/>
                <w:color w:val="000000"/>
                <w:szCs w:val="21"/>
              </w:rPr>
            </w:pPr>
            <w:r>
              <w:rPr>
                <w:rFonts w:ascii="仿宋_GB2312" w:eastAsia="仿宋_GB2312" w:hAnsi="仿宋_GB2312" w:cs="仿宋_GB2312"/>
                <w:color w:val="000000"/>
                <w:sz w:val="20"/>
                <w:szCs w:val="20"/>
              </w:rPr>
              <w:t>供应商提供的实施进度计划方案进行评审。进度计划方案具体完整且合理可行的得9-10分；方案较完善、较为合理可行的得6-8分；方案不完善、说明不够充分的得3-5分；方案缺漏较多，不满足采购需求的得1-2分；未提供不得分。</w:t>
            </w:r>
          </w:p>
        </w:tc>
      </w:tr>
      <w:tr w:rsidR="00F43FF2" w14:paraId="26C65FDD" w14:textId="77777777">
        <w:trPr>
          <w:trHeight w:val="763"/>
          <w:jc w:val="center"/>
        </w:trPr>
        <w:tc>
          <w:tcPr>
            <w:tcW w:w="1777" w:type="dxa"/>
            <w:tcBorders>
              <w:top w:val="single" w:sz="4" w:space="0" w:color="auto"/>
              <w:left w:val="single" w:sz="4" w:space="0" w:color="auto"/>
              <w:bottom w:val="single" w:sz="4" w:space="0" w:color="auto"/>
              <w:right w:val="single" w:sz="4" w:space="0" w:color="auto"/>
            </w:tcBorders>
            <w:vAlign w:val="center"/>
          </w:tcPr>
          <w:p w14:paraId="68ECFE0E" w14:textId="77777777" w:rsidR="00F43FF2" w:rsidRDefault="00000000">
            <w:pPr>
              <w:widowControl/>
              <w:spacing w:line="24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质量保障方案</w:t>
            </w:r>
          </w:p>
          <w:p w14:paraId="66DB449D" w14:textId="77777777" w:rsidR="00F43FF2" w:rsidRDefault="00000000">
            <w:pPr>
              <w:widowControl/>
              <w:spacing w:line="240" w:lineRule="exact"/>
              <w:jc w:val="center"/>
              <w:rPr>
                <w:rFonts w:ascii="仿宋_GB2312" w:eastAsia="仿宋_GB2312" w:hAnsi="仿宋_GB2312" w:cs="仿宋_GB2312" w:hint="eastAsia"/>
                <w:kern w:val="0"/>
                <w:szCs w:val="21"/>
              </w:rPr>
            </w:pPr>
            <w:r>
              <w:rPr>
                <w:rFonts w:ascii="仿宋_GB2312" w:eastAsia="仿宋_GB2312" w:hAnsi="仿宋_GB2312" w:cs="仿宋_GB2312" w:hint="eastAsia"/>
                <w:color w:val="000000"/>
                <w:kern w:val="0"/>
                <w:szCs w:val="21"/>
              </w:rPr>
              <w:t>（10分）</w:t>
            </w:r>
          </w:p>
        </w:tc>
        <w:tc>
          <w:tcPr>
            <w:tcW w:w="6804" w:type="dxa"/>
            <w:tcBorders>
              <w:top w:val="nil"/>
              <w:left w:val="nil"/>
              <w:bottom w:val="single" w:sz="4" w:space="0" w:color="auto"/>
              <w:right w:val="single" w:sz="4" w:space="0" w:color="auto"/>
            </w:tcBorders>
            <w:vAlign w:val="center"/>
          </w:tcPr>
          <w:p w14:paraId="04E41999" w14:textId="77777777" w:rsidR="00F43FF2" w:rsidRDefault="00F43FF2">
            <w:pPr>
              <w:widowControl/>
              <w:spacing w:line="240" w:lineRule="exact"/>
              <w:jc w:val="left"/>
              <w:rPr>
                <w:rFonts w:ascii="仿宋_GB2312" w:eastAsia="仿宋_GB2312" w:hAnsi="仿宋_GB2312" w:cs="仿宋_GB2312" w:hint="eastAsia"/>
                <w:szCs w:val="21"/>
              </w:rPr>
            </w:pPr>
          </w:p>
          <w:p w14:paraId="3DB6BEE6" w14:textId="77777777" w:rsidR="00F43FF2" w:rsidRDefault="00000000">
            <w:pPr>
              <w:widowControl/>
              <w:spacing w:line="24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供应商提供的质量保证措施方案进行评审。保障方案科学合理可行，有很强的针对性的得9-10分；保障方案较为科学合理可行，但针对性一般的得6-8分；保障方案可行的，能基本满足采购需求的得3-5分；保障方案较差，针对性不强的得1-2分；未提供不得分</w:t>
            </w:r>
          </w:p>
        </w:tc>
      </w:tr>
      <w:tr w:rsidR="00F43FF2" w14:paraId="198A5BDB" w14:textId="77777777">
        <w:trPr>
          <w:trHeight w:val="763"/>
          <w:jc w:val="center"/>
        </w:trPr>
        <w:tc>
          <w:tcPr>
            <w:tcW w:w="1777" w:type="dxa"/>
            <w:tcBorders>
              <w:top w:val="single" w:sz="4" w:space="0" w:color="auto"/>
              <w:left w:val="single" w:sz="4" w:space="0" w:color="auto"/>
              <w:bottom w:val="single" w:sz="4" w:space="0" w:color="auto"/>
              <w:right w:val="single" w:sz="4" w:space="0" w:color="auto"/>
            </w:tcBorders>
            <w:vAlign w:val="center"/>
          </w:tcPr>
          <w:p w14:paraId="235860C0" w14:textId="77777777" w:rsidR="00F43FF2" w:rsidRDefault="00000000">
            <w:pPr>
              <w:widowControl/>
              <w:spacing w:line="240" w:lineRule="exact"/>
              <w:jc w:val="center"/>
              <w:rPr>
                <w:rFonts w:ascii="仿宋_GB2312" w:eastAsia="仿宋_GB2312" w:hAnsi="仿宋_GB2312" w:cs="仿宋_GB2312" w:hint="eastAsia"/>
                <w:b/>
                <w:bCs/>
                <w:color w:val="000000"/>
                <w:sz w:val="20"/>
                <w:szCs w:val="20"/>
              </w:rPr>
            </w:pPr>
            <w:r>
              <w:rPr>
                <w:rFonts w:ascii="仿宋_GB2312" w:eastAsia="仿宋_GB2312" w:hAnsi="仿宋_GB2312" w:cs="仿宋_GB2312" w:hint="eastAsia"/>
                <w:b/>
                <w:bCs/>
                <w:color w:val="000000"/>
                <w:sz w:val="20"/>
                <w:szCs w:val="20"/>
              </w:rPr>
              <w:t>应急方案</w:t>
            </w:r>
          </w:p>
          <w:p w14:paraId="108479D3" w14:textId="77777777" w:rsidR="00F43FF2" w:rsidRDefault="00000000">
            <w:pPr>
              <w:widowControl/>
              <w:spacing w:line="24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（6分）</w:t>
            </w:r>
          </w:p>
        </w:tc>
        <w:tc>
          <w:tcPr>
            <w:tcW w:w="6804" w:type="dxa"/>
            <w:tcBorders>
              <w:top w:val="nil"/>
              <w:left w:val="nil"/>
              <w:bottom w:val="single" w:sz="4" w:space="0" w:color="auto"/>
              <w:right w:val="single" w:sz="4" w:space="0" w:color="auto"/>
            </w:tcBorders>
            <w:vAlign w:val="center"/>
          </w:tcPr>
          <w:p w14:paraId="45423F7C" w14:textId="77777777" w:rsidR="00F43FF2" w:rsidRDefault="00000000">
            <w:pPr>
              <w:pStyle w:val="HTML"/>
              <w:widowControl/>
              <w:spacing w:line="240" w:lineRule="exact"/>
              <w:rPr>
                <w:rFonts w:ascii="仿宋_GB2312" w:eastAsia="仿宋_GB2312" w:hAnsi="仿宋_GB2312" w:cs="仿宋_GB2312"/>
                <w:color w:val="000000"/>
                <w:sz w:val="21"/>
                <w:szCs w:val="21"/>
              </w:rPr>
            </w:pPr>
            <w:r>
              <w:rPr>
                <w:rFonts w:ascii="仿宋_GB2312" w:eastAsia="仿宋_GB2312" w:hAnsi="仿宋_GB2312" w:cs="仿宋_GB2312"/>
                <w:color w:val="000000"/>
                <w:sz w:val="20"/>
                <w:szCs w:val="20"/>
              </w:rPr>
              <w:t>针对服务过程中可能出现的紧急情况提供的应急预案进行评审，方案详细完整、针对性强、合理可行、措施得力、流程规范有条理得6分；方案较完整针对性般基本合理可行、流程规范一般得4分；方案简单且没有针对性的得2分；未提供不得分。</w:t>
            </w:r>
          </w:p>
        </w:tc>
      </w:tr>
      <w:tr w:rsidR="00F43FF2" w14:paraId="53D57290" w14:textId="77777777">
        <w:trPr>
          <w:trHeight w:val="702"/>
          <w:jc w:val="center"/>
        </w:trPr>
        <w:tc>
          <w:tcPr>
            <w:tcW w:w="8581" w:type="dxa"/>
            <w:gridSpan w:val="2"/>
            <w:tcBorders>
              <w:top w:val="single" w:sz="4" w:space="0" w:color="auto"/>
              <w:left w:val="single" w:sz="4" w:space="0" w:color="auto"/>
              <w:bottom w:val="single" w:sz="4" w:space="0" w:color="auto"/>
              <w:right w:val="single" w:sz="4" w:space="0" w:color="auto"/>
            </w:tcBorders>
            <w:noWrap/>
            <w:vAlign w:val="center"/>
          </w:tcPr>
          <w:p w14:paraId="6BF291EF" w14:textId="77777777" w:rsidR="00F43FF2" w:rsidRDefault="00000000">
            <w:pPr>
              <w:widowControl/>
              <w:spacing w:line="320" w:lineRule="exact"/>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 xml:space="preserve">综合评定分数（100分）　</w:t>
            </w:r>
          </w:p>
        </w:tc>
      </w:tr>
    </w:tbl>
    <w:p w14:paraId="3E98D827" w14:textId="77777777" w:rsidR="00F43FF2" w:rsidRDefault="00F43FF2">
      <w:pPr>
        <w:spacing w:line="400" w:lineRule="exact"/>
        <w:ind w:firstLineChars="200" w:firstLine="560"/>
        <w:rPr>
          <w:rFonts w:ascii="仿宋_GB2312" w:eastAsia="仿宋_GB2312" w:hAnsi="仿宋_GB2312" w:cs="仿宋_GB2312" w:hint="eastAsia"/>
          <w:sz w:val="28"/>
          <w:szCs w:val="28"/>
        </w:rPr>
      </w:pPr>
    </w:p>
    <w:sectPr w:rsidR="00F43FF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A00002BF" w:usb1="184F6CFA" w:usb2="00000012" w:usb3="00000000" w:csb0="00040001" w:csb1="00000000"/>
  </w:font>
  <w:font w:name="仿宋_GB2312">
    <w:altName w:val="微软雅黑"/>
    <w:charset w:val="86"/>
    <w:family w:val="modern"/>
    <w:pitch w:val="default"/>
    <w:sig w:usb0="00000001" w:usb1="080E0000" w:usb2="00000000" w:usb3="00000000" w:csb0="00040000" w:csb1="00000000"/>
  </w:font>
  <w:font w:name="楷体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D774B2"/>
    <w:multiLevelType w:val="singleLevel"/>
    <w:tmpl w:val="F3D774B2"/>
    <w:lvl w:ilvl="0">
      <w:start w:val="1"/>
      <w:numFmt w:val="decimal"/>
      <w:suff w:val="nothing"/>
      <w:lvlText w:val="（%1）"/>
      <w:lvlJc w:val="left"/>
    </w:lvl>
  </w:abstractNum>
  <w:num w:numId="1" w16cid:durableId="1597984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3D66781"/>
    <w:rsid w:val="001C1D94"/>
    <w:rsid w:val="00834B55"/>
    <w:rsid w:val="00B73B5C"/>
    <w:rsid w:val="00E039AF"/>
    <w:rsid w:val="00F43FF2"/>
    <w:rsid w:val="0DED3FEE"/>
    <w:rsid w:val="16AF2944"/>
    <w:rsid w:val="207A3E3D"/>
    <w:rsid w:val="285C41DA"/>
    <w:rsid w:val="2E956585"/>
    <w:rsid w:val="2F3F95F0"/>
    <w:rsid w:val="36927D93"/>
    <w:rsid w:val="3FBFC733"/>
    <w:rsid w:val="3FFF912A"/>
    <w:rsid w:val="42711E52"/>
    <w:rsid w:val="429F402B"/>
    <w:rsid w:val="4A0E0754"/>
    <w:rsid w:val="4D990C39"/>
    <w:rsid w:val="53D66781"/>
    <w:rsid w:val="54AB6FFB"/>
    <w:rsid w:val="57E269DF"/>
    <w:rsid w:val="59DC372F"/>
    <w:rsid w:val="5E6F3FDD"/>
    <w:rsid w:val="5ECA0E2E"/>
    <w:rsid w:val="627FFECD"/>
    <w:rsid w:val="62B52D15"/>
    <w:rsid w:val="671EF02D"/>
    <w:rsid w:val="67F7FED4"/>
    <w:rsid w:val="69FFF354"/>
    <w:rsid w:val="6AD77933"/>
    <w:rsid w:val="6EB76338"/>
    <w:rsid w:val="6FFA566A"/>
    <w:rsid w:val="73BF1711"/>
    <w:rsid w:val="77EF89F5"/>
    <w:rsid w:val="7ABC3003"/>
    <w:rsid w:val="7B566A9A"/>
    <w:rsid w:val="7DF74A3F"/>
    <w:rsid w:val="7F734F4A"/>
    <w:rsid w:val="7FBBBE4E"/>
    <w:rsid w:val="7FDF3A73"/>
    <w:rsid w:val="7FEE5C8E"/>
    <w:rsid w:val="7FFB6A82"/>
    <w:rsid w:val="8FBB431D"/>
    <w:rsid w:val="99EFD609"/>
    <w:rsid w:val="BDE5C425"/>
    <w:rsid w:val="C7ED34B3"/>
    <w:rsid w:val="CACB4755"/>
    <w:rsid w:val="DEBA441C"/>
    <w:rsid w:val="F73C6922"/>
    <w:rsid w:val="F7B90053"/>
    <w:rsid w:val="FAFFDAF9"/>
    <w:rsid w:val="FCD43386"/>
    <w:rsid w:val="FD576C34"/>
    <w:rsid w:val="FDEFBB8D"/>
    <w:rsid w:val="FEAF0C64"/>
    <w:rsid w:val="FF3F50D0"/>
    <w:rsid w:val="FF7B36A7"/>
    <w:rsid w:val="FFFA4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F73B5D"/>
  <w15:docId w15:val="{17E57EF6-6DD1-4F6E-AE08-E39147F6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Body Tex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等线" w:eastAsia="等线" w:hAnsi="等线" w:cs="宋体"/>
      <w:kern w:val="2"/>
      <w:sz w:val="21"/>
      <w:szCs w:val="22"/>
    </w:rPr>
  </w:style>
  <w:style w:type="paragraph" w:styleId="2">
    <w:name w:val="heading 2"/>
    <w:basedOn w:val="a"/>
    <w:next w:val="a"/>
    <w:qFormat/>
    <w:pPr>
      <w:keepNext/>
      <w:keepLines/>
      <w:spacing w:before="260" w:after="260" w:line="416" w:lineRule="auto"/>
      <w:outlineLvl w:val="1"/>
    </w:pPr>
    <w:rPr>
      <w:rFonts w:ascii="Arial" w:eastAsia="黑体" w:hAnsi="Arial"/>
      <w:b/>
      <w:bCs/>
      <w:szCs w:val="32"/>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unhideWhenUsed/>
    <w:qFormat/>
    <w:pPr>
      <w:spacing w:after="120" w:line="480" w:lineRule="auto"/>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3">
    <w:name w:val="Normal (Web)"/>
    <w:basedOn w:val="a"/>
    <w:qFormat/>
    <w:rPr>
      <w:sz w:val="24"/>
    </w:rPr>
  </w:style>
  <w:style w:type="character" w:styleId="a4">
    <w:name w:val="Strong"/>
    <w:basedOn w:val="a0"/>
    <w:qFormat/>
    <w:rPr>
      <w:b/>
    </w:rPr>
  </w:style>
  <w:style w:type="paragraph" w:styleId="a5">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1782</Words>
  <Characters>1872</Characters>
  <Application>Microsoft Office Word</Application>
  <DocSecurity>0</DocSecurity>
  <Lines>170</Lines>
  <Paragraphs>173</Paragraphs>
  <ScaleCrop>false</ScaleCrop>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倪</dc:creator>
  <cp:lastModifiedBy>summershinny@outlook.com</cp:lastModifiedBy>
  <cp:revision>4</cp:revision>
  <cp:lastPrinted>2026-05-02T06:19:00Z</cp:lastPrinted>
  <dcterms:created xsi:type="dcterms:W3CDTF">2026-07-21T07:23:00Z</dcterms:created>
  <dcterms:modified xsi:type="dcterms:W3CDTF">2026-07-21T07:30:00Z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2052-11.8.2.11717</vt:lpwstr>
  </property>
  <property fmtid="{D5CDD505-2E9C-101B-9397-08002B2CF9AE}" pid="3" name="ICV">
    <vt:lpwstr>11617B83C80340C48ECE5E6AC538C8EF</vt:lpwstr>
  </property>
  <property fmtid="{D5CDD505-2E9C-101B-9397-08002B2CF9AE}" pid="4" name="KSOTemplateDocerSaveRecord">
    <vt:lpwstr>eyJoZGlkIjoiYmY1Y2JjZDk1NDU4MDhiZGRkMjAwZDBhMDg1ZjkzNjciLCJ1c2VySWQiOiI0ODEzMjQ1MTAifQ==</vt:lpwstr>
  </property>
</Properties>
</file>